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BD56A" w14:textId="77777777" w:rsidR="00290473" w:rsidRPr="002E62D4" w:rsidRDefault="00290473" w:rsidP="00290473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СОВЕТ НИКОЛЕНСКОГО СЕЛЬСКОГО ПОСЕЛЕНИЯ</w:t>
      </w:r>
    </w:p>
    <w:p w14:paraId="6057358C" w14:textId="77777777" w:rsidR="00290473" w:rsidRDefault="00290473" w:rsidP="00290473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0CAE273C" w14:textId="77777777" w:rsidR="00290473" w:rsidRDefault="00290473" w:rsidP="00290473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</w:p>
    <w:p w14:paraId="1023E771" w14:textId="77777777" w:rsidR="00290473" w:rsidRPr="002E62D4" w:rsidRDefault="00290473" w:rsidP="00290473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10</w:t>
      </w:r>
      <w:r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r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4C7287D5" w14:textId="77777777" w:rsidR="00290473" w:rsidRDefault="00290473" w:rsidP="00290473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60D1CF8B" w14:textId="53517FEB" w:rsidR="00290473" w:rsidRPr="00BD545A" w:rsidRDefault="00290473" w:rsidP="00290473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 xml:space="preserve">от </w:t>
      </w:r>
      <w:r w:rsidR="00BD545A" w:rsidRPr="00BD545A">
        <w:rPr>
          <w:rFonts w:ascii="Times New Roman" w:hAnsi="Times New Roman"/>
          <w:sz w:val="28"/>
          <w:szCs w:val="28"/>
          <w:u w:val="single"/>
        </w:rPr>
        <w:t>12.05.2025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BD545A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BD545A" w:rsidRPr="00BD545A">
        <w:rPr>
          <w:rFonts w:ascii="Times New Roman" w:hAnsi="Times New Roman"/>
          <w:sz w:val="28"/>
          <w:szCs w:val="28"/>
          <w:u w:val="single"/>
        </w:rPr>
        <w:t>43</w:t>
      </w:r>
    </w:p>
    <w:p w14:paraId="6C13E72D" w14:textId="77777777" w:rsidR="00290473" w:rsidRDefault="00290473" w:rsidP="00290473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98A7D3" w14:textId="77777777" w:rsidR="00290473" w:rsidRPr="001D5067" w:rsidRDefault="00290473" w:rsidP="0029047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D5067">
        <w:rPr>
          <w:rFonts w:ascii="Times New Roman" w:hAnsi="Times New Roman"/>
          <w:b/>
          <w:bCs/>
          <w:sz w:val="24"/>
          <w:szCs w:val="24"/>
        </w:rPr>
        <w:t>с. Николенское</w:t>
      </w:r>
    </w:p>
    <w:p w14:paraId="456B3ADE" w14:textId="77777777" w:rsidR="00290473" w:rsidRPr="00A878C7" w:rsidRDefault="00290473" w:rsidP="00290473">
      <w:pPr>
        <w:jc w:val="left"/>
        <w:rPr>
          <w:rFonts w:ascii="Times New Roman" w:hAnsi="Times New Roman"/>
          <w:sz w:val="32"/>
          <w:szCs w:val="32"/>
        </w:rPr>
      </w:pPr>
    </w:p>
    <w:p w14:paraId="25241756" w14:textId="77777777" w:rsidR="00290473" w:rsidRP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0473">
        <w:rPr>
          <w:rFonts w:ascii="Times New Roman" w:hAnsi="Times New Roman"/>
          <w:b/>
          <w:sz w:val="28"/>
          <w:szCs w:val="28"/>
        </w:rPr>
        <w:t xml:space="preserve">Об утверждении Положения о муниципальном </w:t>
      </w:r>
    </w:p>
    <w:p w14:paraId="749FFC5B" w14:textId="77777777" w:rsidR="00290473" w:rsidRP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0473">
        <w:rPr>
          <w:rFonts w:ascii="Times New Roman" w:hAnsi="Times New Roman"/>
          <w:b/>
          <w:sz w:val="28"/>
          <w:szCs w:val="28"/>
        </w:rPr>
        <w:t xml:space="preserve">контроле на автомобильном транспорте, </w:t>
      </w:r>
    </w:p>
    <w:p w14:paraId="38A11F27" w14:textId="77777777" w:rsidR="00290473" w:rsidRP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0473">
        <w:rPr>
          <w:rFonts w:ascii="Times New Roman" w:hAnsi="Times New Roman"/>
          <w:b/>
          <w:sz w:val="28"/>
          <w:szCs w:val="28"/>
        </w:rPr>
        <w:t xml:space="preserve">городском наземном электрическом </w:t>
      </w:r>
    </w:p>
    <w:p w14:paraId="1834EAD2" w14:textId="77777777" w:rsidR="00290473" w:rsidRP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0473">
        <w:rPr>
          <w:rFonts w:ascii="Times New Roman" w:hAnsi="Times New Roman"/>
          <w:b/>
          <w:sz w:val="28"/>
          <w:szCs w:val="28"/>
        </w:rPr>
        <w:t xml:space="preserve">транспорте и в дорожном хозяйстве в границах </w:t>
      </w:r>
    </w:p>
    <w:p w14:paraId="412130FD" w14:textId="77777777" w:rsidR="00290473" w:rsidRP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0473">
        <w:rPr>
          <w:rFonts w:ascii="Times New Roman" w:hAnsi="Times New Roman"/>
          <w:b/>
          <w:sz w:val="28"/>
          <w:szCs w:val="28"/>
        </w:rPr>
        <w:t xml:space="preserve">населенных пунктов Николенского сельского </w:t>
      </w:r>
    </w:p>
    <w:p w14:paraId="59E00FE4" w14:textId="31612451" w:rsid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0473">
        <w:rPr>
          <w:rFonts w:ascii="Times New Roman" w:hAnsi="Times New Roman"/>
          <w:b/>
          <w:sz w:val="28"/>
          <w:szCs w:val="28"/>
        </w:rPr>
        <w:t>поселения Гулькевичского района</w:t>
      </w:r>
    </w:p>
    <w:p w14:paraId="03CE787F" w14:textId="76BAF90F" w:rsid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DF1B925" w14:textId="531359DE" w:rsidR="00290473" w:rsidRDefault="00290473" w:rsidP="00290473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B837CA9" w14:textId="3035D0DC" w:rsidR="00290473" w:rsidRPr="00290473" w:rsidRDefault="00290473" w:rsidP="00290473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47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соответствии с Федеральными законами от 6 октября 2003 г.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</w:t>
      </w:r>
      <w:r w:rsidRPr="00290473">
        <w:rPr>
          <w:rFonts w:ascii="TimesNewRomanPSMT" w:eastAsia="Times New Roman" w:hAnsi="TimesNewRomanPSMT" w:cs="Arial"/>
          <w:color w:val="000000"/>
          <w:sz w:val="28"/>
          <w:szCs w:val="28"/>
          <w:lang w:eastAsia="ru-RU"/>
        </w:rPr>
        <w:t xml:space="preserve">от 28 декабря 2024 г. </w:t>
      </w:r>
      <w:r>
        <w:rPr>
          <w:rFonts w:ascii="TimesNewRomanPSMT" w:eastAsia="Times New Roman" w:hAnsi="TimesNewRomanPSMT" w:cs="Arial"/>
          <w:color w:val="000000"/>
          <w:sz w:val="28"/>
          <w:szCs w:val="28"/>
          <w:lang w:eastAsia="ru-RU"/>
        </w:rPr>
        <w:t xml:space="preserve">          </w:t>
      </w:r>
      <w:r w:rsidRPr="00290473">
        <w:rPr>
          <w:rFonts w:ascii="TimesNewRomanPSMT" w:eastAsia="Times New Roman" w:hAnsi="TimesNewRomanPSMT" w:cs="Arial"/>
          <w:color w:val="000000"/>
          <w:sz w:val="28"/>
          <w:szCs w:val="28"/>
          <w:lang w:eastAsia="ru-RU"/>
        </w:rPr>
        <w:t xml:space="preserve">№ 540-ФЗ «О внесении изменений в Федеральный закон «О государственном контроле (надзоре) и муниципальном контроле в Российской Федерации», Уставом Николенского сельского поселения Гулькевичского района, </w:t>
      </w:r>
      <w:r w:rsidRPr="00290473">
        <w:rPr>
          <w:rFonts w:ascii="Times New Roman" w:eastAsia="Times New Roman" w:hAnsi="Times New Roman"/>
          <w:sz w:val="28"/>
          <w:szCs w:val="28"/>
          <w:lang w:eastAsia="ru-RU"/>
        </w:rPr>
        <w:t>Совет</w:t>
      </w:r>
      <w:r w:rsidRPr="002904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473">
        <w:rPr>
          <w:rFonts w:ascii="Times New Roman" w:eastAsia="Times New Roman" w:hAnsi="Times New Roman"/>
          <w:sz w:val="28"/>
          <w:szCs w:val="28"/>
          <w:lang w:eastAsia="ru-RU"/>
        </w:rPr>
        <w:t>Николенского</w:t>
      </w:r>
      <w:r w:rsidRPr="002904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9047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Гулькевичского района р е ш и л:</w:t>
      </w:r>
    </w:p>
    <w:p w14:paraId="2E525AA7" w14:textId="77777777" w:rsidR="00290473" w:rsidRP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 xml:space="preserve">1. Утвердить Положение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о муниципальном контроле на автомобильном транспорте, городском наземном электрическом транспорте и в дорожном хозяйстве в границах Николенского сельского поселения Гулькевичского района (прилагается).</w:t>
      </w:r>
    </w:p>
    <w:p w14:paraId="286C8ADE" w14:textId="77777777" w:rsidR="00290473" w:rsidRP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2. Признать утратившими силу:</w:t>
      </w:r>
    </w:p>
    <w:p w14:paraId="67182416" w14:textId="77777777" w:rsidR="00290473" w:rsidRP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 xml:space="preserve">решение </w:t>
      </w: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>Совета Николенского сельского поселения Гулькевичского района от 27 декабря 2021 г. № 3 «</w:t>
      </w: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Об утверждении Положения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о муниципальном контроле на автомобильном транспорте и в дорожном хозяйстве на территории Николенского сельского поселения Гулькевичского района</w:t>
      </w: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>»;</w:t>
      </w:r>
    </w:p>
    <w:p w14:paraId="242D5E19" w14:textId="77777777" w:rsidR="00290473" w:rsidRP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решение Совета Николенского сельского поселения Гулькевичского района от 31 мая 2024 г. № 2 «О внесении изменения в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 xml:space="preserve">решение </w:t>
      </w: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>Совета Николенского сельского поселения Гулькевичского района от 27 декабря 2021 г. № 3 «</w:t>
      </w: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Об утверждении Положения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>»;</w:t>
      </w:r>
    </w:p>
    <w:p w14:paraId="7B7FB374" w14:textId="77777777" w:rsidR="00290473" w:rsidRP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решение Совета Николенского сельского поселения Гулькевичского района от 14февраля 2025 г. № 33 «О внесении изменения в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 xml:space="preserve">решение 25 сессии </w:t>
      </w:r>
      <w:r w:rsidRPr="00290473">
        <w:rPr>
          <w:rFonts w:ascii="Times New Roman" w:eastAsia="Arial Unicode MS" w:hAnsi="Times New Roman"/>
          <w:sz w:val="28"/>
          <w:szCs w:val="28"/>
          <w:lang w:val="en-US" w:eastAsia="ru-RU"/>
        </w:rPr>
        <w:t>IV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 xml:space="preserve"> созыва </w:t>
      </w: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>Совета Николенского сельского поселения Гулькевичского района      от 27 декабря 2021 г. № 3 «</w:t>
      </w: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Об утверждении Положения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 xml:space="preserve">о муниципальном контроле на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lastRenderedPageBreak/>
        <w:t>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290473"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». </w:t>
      </w:r>
    </w:p>
    <w:p w14:paraId="6D146931" w14:textId="77777777" w:rsidR="00290473" w:rsidRPr="00290473" w:rsidRDefault="00290473" w:rsidP="00290473">
      <w:pPr>
        <w:widowControl w:val="0"/>
        <w:suppressAutoHyphens/>
        <w:ind w:firstLine="708"/>
        <w:rPr>
          <w:rFonts w:ascii="Times New Roman" w:eastAsia="Arial Unicode MS" w:hAnsi="Times New Roman"/>
          <w:bCs/>
          <w:kern w:val="2"/>
          <w:sz w:val="28"/>
          <w:szCs w:val="28"/>
          <w:lang w:eastAsia="ar-SA"/>
        </w:rPr>
      </w:pP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3. Официально опубликовать в газете «В 24 часа» и на сайте Николенского сельского поселения Гулькевичского района в информационно-телекоммуникационной сети «Интернет».</w:t>
      </w:r>
    </w:p>
    <w:p w14:paraId="431466F9" w14:textId="77777777" w:rsidR="00290473" w:rsidRP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 xml:space="preserve">4. </w:t>
      </w:r>
      <w:r w:rsidRPr="00290473">
        <w:rPr>
          <w:rFonts w:ascii="Times New Roman" w:eastAsia="Arial Unicode MS" w:hAnsi="Times New Roman"/>
          <w:kern w:val="28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по бюджету, налогам, сборам, муниципальной собственности, экономике, торговле, предпринимательству и инвестиционной политике Совета </w:t>
      </w: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Николенского сельского поселения Гулькевичского района.</w:t>
      </w:r>
    </w:p>
    <w:p w14:paraId="00BF4723" w14:textId="77777777" w:rsidR="00290473" w:rsidRPr="00290473" w:rsidRDefault="00290473" w:rsidP="00290473">
      <w:pPr>
        <w:widowControl w:val="0"/>
        <w:suppressAutoHyphens/>
        <w:ind w:firstLine="708"/>
        <w:rPr>
          <w:rFonts w:ascii="Times New Roman" w:eastAsia="Arial Unicode MS" w:hAnsi="Times New Roman"/>
          <w:color w:val="FF0000"/>
          <w:sz w:val="32"/>
          <w:szCs w:val="32"/>
          <w:lang w:eastAsia="ru-RU"/>
        </w:rPr>
      </w:pPr>
      <w:r w:rsidRPr="00290473">
        <w:rPr>
          <w:rFonts w:ascii="Times New Roman" w:eastAsia="Arial Unicode MS" w:hAnsi="Times New Roman"/>
          <w:sz w:val="28"/>
          <w:szCs w:val="28"/>
          <w:lang w:eastAsia="ru-RU"/>
        </w:rPr>
        <w:t>5. Решение вступает в силу после его официального опубликования, за исключением пункта 6.2 раздела 6 «</w:t>
      </w:r>
      <w:r w:rsidRPr="00290473">
        <w:rPr>
          <w:rFonts w:ascii="Times New Roman" w:hAnsi="Times New Roman"/>
          <w:sz w:val="28"/>
          <w:szCs w:val="28"/>
        </w:rPr>
        <w:t>Порядок оформления результатов контрольного мероприятия», вступающего в силу с 1 сентября 2025 года.</w:t>
      </w:r>
    </w:p>
    <w:p w14:paraId="4518B3AD" w14:textId="1E167035" w:rsidR="00290473" w:rsidRDefault="00290473" w:rsidP="00290473">
      <w:pPr>
        <w:widowControl w:val="0"/>
        <w:suppressAutoHyphens/>
        <w:ind w:firstLine="709"/>
        <w:rPr>
          <w:rFonts w:ascii="Times New Roman" w:eastAsia="Arial Unicode MS" w:hAnsi="Times New Roman"/>
          <w:spacing w:val="-3"/>
          <w:sz w:val="28"/>
          <w:szCs w:val="28"/>
          <w:lang w:eastAsia="ru-RU"/>
        </w:rPr>
      </w:pPr>
    </w:p>
    <w:p w14:paraId="5DDB5ACC" w14:textId="77777777" w:rsidR="00BD545A" w:rsidRPr="00290473" w:rsidRDefault="00BD545A" w:rsidP="00290473">
      <w:pPr>
        <w:widowControl w:val="0"/>
        <w:suppressAutoHyphens/>
        <w:ind w:firstLine="709"/>
        <w:rPr>
          <w:rFonts w:ascii="Times New Roman" w:eastAsia="Arial Unicode MS" w:hAnsi="Times New Roman"/>
          <w:spacing w:val="-3"/>
          <w:sz w:val="28"/>
          <w:szCs w:val="28"/>
          <w:lang w:eastAsia="ru-RU"/>
        </w:rPr>
      </w:pPr>
    </w:p>
    <w:p w14:paraId="5FB1C2E6" w14:textId="05CE0B06" w:rsidR="00290473" w:rsidRPr="00290473" w:rsidRDefault="00290473" w:rsidP="00290473">
      <w:pPr>
        <w:widowControl w:val="0"/>
        <w:shd w:val="clear" w:color="auto" w:fill="FFFFFF"/>
        <w:suppressAutoHyphens/>
        <w:autoSpaceDE w:val="0"/>
        <w:ind w:right="53"/>
        <w:rPr>
          <w:rFonts w:ascii="Times New Roman" w:eastAsia="Arial Unicode MS" w:hAnsi="Times New Roman"/>
          <w:spacing w:val="-3"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>Исполняющий обязанности</w:t>
      </w:r>
      <w:r w:rsidR="00BD545A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 xml:space="preserve"> главы</w:t>
      </w:r>
    </w:p>
    <w:p w14:paraId="418EC8B2" w14:textId="5E5351C4" w:rsidR="00290473" w:rsidRPr="00290473" w:rsidRDefault="00290473" w:rsidP="00290473">
      <w:pPr>
        <w:widowControl w:val="0"/>
        <w:suppressAutoHyphens/>
        <w:jc w:val="left"/>
        <w:rPr>
          <w:rFonts w:ascii="Times New Roman" w:eastAsia="Arial Unicode MS" w:hAnsi="Times New Roman"/>
          <w:spacing w:val="-3"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 xml:space="preserve">Николенского сельского поселения </w:t>
      </w:r>
    </w:p>
    <w:p w14:paraId="1DB63805" w14:textId="77777777" w:rsidR="00290473" w:rsidRPr="00290473" w:rsidRDefault="00290473" w:rsidP="00290473">
      <w:pPr>
        <w:widowControl w:val="0"/>
        <w:suppressAutoHyphens/>
        <w:jc w:val="left"/>
        <w:rPr>
          <w:rFonts w:ascii="Times New Roman" w:eastAsia="Arial Unicode MS" w:hAnsi="Times New Roman"/>
          <w:b/>
          <w:kern w:val="28"/>
          <w:sz w:val="28"/>
          <w:szCs w:val="28"/>
          <w:lang w:eastAsia="ru-RU"/>
        </w:rPr>
      </w:pPr>
      <w:r w:rsidRPr="00290473">
        <w:rPr>
          <w:rFonts w:ascii="Times New Roman" w:eastAsia="Arial Unicode MS" w:hAnsi="Times New Roman"/>
          <w:spacing w:val="-3"/>
          <w:sz w:val="28"/>
          <w:szCs w:val="28"/>
          <w:lang w:eastAsia="ru-RU"/>
        </w:rPr>
        <w:t>Гулькевичского района                                                                               А.А. Малов</w:t>
      </w:r>
    </w:p>
    <w:sectPr w:rsidR="00290473" w:rsidRPr="00290473" w:rsidSect="00BD545A">
      <w:headerReference w:type="default" r:id="rId6"/>
      <w:pgSz w:w="11906" w:h="16838" w:code="9"/>
      <w:pgMar w:top="993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9C2A" w14:textId="77777777" w:rsidR="007422C8" w:rsidRDefault="007422C8" w:rsidP="00BD545A">
      <w:r>
        <w:separator/>
      </w:r>
    </w:p>
  </w:endnote>
  <w:endnote w:type="continuationSeparator" w:id="0">
    <w:p w14:paraId="14A6352A" w14:textId="77777777" w:rsidR="007422C8" w:rsidRDefault="007422C8" w:rsidP="00BD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9079" w14:textId="77777777" w:rsidR="007422C8" w:rsidRDefault="007422C8" w:rsidP="00BD545A">
      <w:r>
        <w:separator/>
      </w:r>
    </w:p>
  </w:footnote>
  <w:footnote w:type="continuationSeparator" w:id="0">
    <w:p w14:paraId="6AC813F7" w14:textId="77777777" w:rsidR="007422C8" w:rsidRDefault="007422C8" w:rsidP="00BD5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7148342"/>
      <w:docPartObj>
        <w:docPartGallery w:val="Page Numbers (Top of Page)"/>
        <w:docPartUnique/>
      </w:docPartObj>
    </w:sdtPr>
    <w:sdtContent>
      <w:p w14:paraId="44AF57E7" w14:textId="50A7F1C5" w:rsidR="00BD545A" w:rsidRDefault="00BD54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420452" w14:textId="77777777" w:rsidR="00BD545A" w:rsidRDefault="00BD5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73"/>
    <w:rsid w:val="000817CD"/>
    <w:rsid w:val="000B22AC"/>
    <w:rsid w:val="00290473"/>
    <w:rsid w:val="007422C8"/>
    <w:rsid w:val="00957F0F"/>
    <w:rsid w:val="00B11C20"/>
    <w:rsid w:val="00BD545A"/>
    <w:rsid w:val="00D6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8C2D3"/>
  <w15:chartTrackingRefBased/>
  <w15:docId w15:val="{A2C77882-0589-4176-89D9-38ADE548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47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47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D5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545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D54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54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2025-05-13T07:08:00Z</cp:lastPrinted>
  <dcterms:created xsi:type="dcterms:W3CDTF">2025-05-13T06:43:00Z</dcterms:created>
  <dcterms:modified xsi:type="dcterms:W3CDTF">2025-05-13T07:10:00Z</dcterms:modified>
</cp:coreProperties>
</file>