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12F0A660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2D963CF1" w:rsidR="00022492" w:rsidRPr="00022492" w:rsidRDefault="00F455F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6422DB91" w:rsidR="00022492" w:rsidRPr="00F455F2" w:rsidRDefault="00F455F2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.12.2024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5D7AF9A9" w:rsidR="00022492" w:rsidRPr="00022492" w:rsidRDefault="00F455F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47D49990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821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6DF1C885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457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D37D3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Pr="00626410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2220F9B" w14:textId="00DBAD80" w:rsidR="00626410" w:rsidRPr="00626410" w:rsidRDefault="00626410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626410">
        <w:rPr>
          <w:rFonts w:ascii="Times New Roman" w:eastAsia="Calibri" w:hAnsi="Times New Roman" w:cs="Arial"/>
          <w:sz w:val="28"/>
          <w:szCs w:val="28"/>
        </w:rPr>
        <w:t>4) объем источников внутреннего финансирования дефицита бюджета 636,1 тыс. рублей</w:t>
      </w:r>
      <w:r>
        <w:rPr>
          <w:rFonts w:ascii="Times New Roman" w:eastAsia="Calibri" w:hAnsi="Times New Roman" w:cs="Arial"/>
          <w:sz w:val="28"/>
          <w:szCs w:val="28"/>
        </w:rPr>
        <w:t>.</w:t>
      </w:r>
      <w:r w:rsidRPr="00626410">
        <w:rPr>
          <w:rFonts w:ascii="Times New Roman" w:eastAsia="Calibri" w:hAnsi="Times New Roman" w:cs="Arial"/>
          <w:sz w:val="28"/>
          <w:szCs w:val="28"/>
        </w:rPr>
        <w:t>»</w:t>
      </w:r>
      <w:r>
        <w:rPr>
          <w:rFonts w:ascii="Times New Roman" w:eastAsia="Calibri" w:hAnsi="Times New Roman" w:cs="Arial"/>
          <w:sz w:val="28"/>
          <w:szCs w:val="28"/>
        </w:rPr>
        <w:t>.</w:t>
      </w:r>
    </w:p>
    <w:p w14:paraId="51E5A6A5" w14:textId="75406F7A" w:rsidR="00626410" w:rsidRDefault="007A3E34" w:rsidP="006264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42725F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641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риложения 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2, 4, 5,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5D41CF">
        <w:rPr>
          <w:rFonts w:ascii="Times New Roman" w:eastAsia="Times New Roman" w:hAnsi="Times New Roman" w:cs="Times New Roman"/>
          <w:sz w:val="28"/>
          <w:szCs w:val="28"/>
          <w:lang w:eastAsia="zh-CN"/>
        </w:rPr>
        <w:t>, 3 4, 5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0B6224BF" w:rsidR="00022492" w:rsidRDefault="0042725F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5AAEAD16" w:rsidR="00022492" w:rsidRPr="00022492" w:rsidRDefault="0042725F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149A3E32" w:rsidR="00022492" w:rsidRPr="00022492" w:rsidRDefault="0042725F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FA763" w14:textId="77777777" w:rsidR="00564854" w:rsidRDefault="00564854">
      <w:pPr>
        <w:spacing w:after="0" w:line="240" w:lineRule="auto"/>
      </w:pPr>
      <w:r>
        <w:separator/>
      </w:r>
    </w:p>
  </w:endnote>
  <w:endnote w:type="continuationSeparator" w:id="0">
    <w:p w14:paraId="07734159" w14:textId="77777777" w:rsidR="00564854" w:rsidRDefault="0056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3FA84" w14:textId="77777777" w:rsidR="00564854" w:rsidRDefault="00564854">
      <w:pPr>
        <w:spacing w:after="0" w:line="240" w:lineRule="auto"/>
      </w:pPr>
      <w:r>
        <w:separator/>
      </w:r>
    </w:p>
  </w:footnote>
  <w:footnote w:type="continuationSeparator" w:id="0">
    <w:p w14:paraId="1704EBAA" w14:textId="77777777" w:rsidR="00564854" w:rsidRDefault="00564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1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D2B99"/>
    <w:rsid w:val="003D367A"/>
    <w:rsid w:val="003D37D3"/>
    <w:rsid w:val="0042725F"/>
    <w:rsid w:val="00442530"/>
    <w:rsid w:val="0046119B"/>
    <w:rsid w:val="004653EA"/>
    <w:rsid w:val="00476F6A"/>
    <w:rsid w:val="00494455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64854"/>
    <w:rsid w:val="00570D23"/>
    <w:rsid w:val="00591DC1"/>
    <w:rsid w:val="005A5816"/>
    <w:rsid w:val="005C0D47"/>
    <w:rsid w:val="005D23D3"/>
    <w:rsid w:val="005D41CF"/>
    <w:rsid w:val="00626410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B4AF7"/>
    <w:rsid w:val="008D3369"/>
    <w:rsid w:val="008E2A76"/>
    <w:rsid w:val="008F6BD6"/>
    <w:rsid w:val="00907051"/>
    <w:rsid w:val="00942988"/>
    <w:rsid w:val="0095495C"/>
    <w:rsid w:val="00973FC4"/>
    <w:rsid w:val="009E7696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BD36F7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C4F4D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455F2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AB3CD76A-8173-410B-8ABD-40143E2A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113</cp:revision>
  <cp:lastPrinted>2024-12-13T06:03:00Z</cp:lastPrinted>
  <dcterms:created xsi:type="dcterms:W3CDTF">2023-01-19T04:56:00Z</dcterms:created>
  <dcterms:modified xsi:type="dcterms:W3CDTF">2024-12-13T06:04:00Z</dcterms:modified>
</cp:coreProperties>
</file>