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71"/>
        <w:gridCol w:w="5636"/>
        <w:gridCol w:w="660"/>
        <w:gridCol w:w="947"/>
      </w:tblGrid>
      <w:tr w:rsidR="0002579E" w:rsidTr="0002579E">
        <w:trPr>
          <w:trHeight w:val="2135"/>
        </w:trPr>
        <w:tc>
          <w:tcPr>
            <w:tcW w:w="9537" w:type="dxa"/>
            <w:gridSpan w:val="5"/>
          </w:tcPr>
          <w:p w:rsidR="0002579E" w:rsidRDefault="0002579E">
            <w:pPr>
              <w:keepNext/>
              <w:spacing w:line="276" w:lineRule="auto"/>
              <w:jc w:val="center"/>
              <w:outlineLvl w:val="3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СОВЕТ НИКОЛЕНСКОГО СЕЛЬСКОГО ПОСЕЛЕНИЯ</w:t>
            </w:r>
          </w:p>
          <w:p w:rsidR="0002579E" w:rsidRDefault="0002579E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ГУЛЬКЕВИЧСКОГО РАЙОНА</w:t>
            </w:r>
          </w:p>
          <w:p w:rsidR="0002579E" w:rsidRDefault="0002579E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</w:p>
          <w:p w:rsidR="0002579E" w:rsidRDefault="0002579E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РЕШЕНИЕ</w:t>
            </w:r>
          </w:p>
          <w:p w:rsidR="0002579E" w:rsidRDefault="000930A0">
            <w:pPr>
              <w:spacing w:line="276" w:lineRule="auto"/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37</w:t>
            </w:r>
            <w:r w:rsidR="0002579E">
              <w:rPr>
                <w:b/>
                <w:bCs/>
                <w:sz w:val="28"/>
                <w:lang w:eastAsia="en-US"/>
              </w:rPr>
              <w:t xml:space="preserve"> СЕССИИ </w:t>
            </w:r>
            <w:r w:rsidR="0002579E">
              <w:rPr>
                <w:b/>
                <w:bCs/>
                <w:sz w:val="28"/>
                <w:lang w:val="en-US" w:eastAsia="en-US"/>
              </w:rPr>
              <w:t xml:space="preserve">IV </w:t>
            </w:r>
            <w:r w:rsidR="0002579E">
              <w:rPr>
                <w:b/>
                <w:bCs/>
                <w:sz w:val="28"/>
                <w:lang w:eastAsia="en-US"/>
              </w:rPr>
              <w:t>СОЗЫВА</w:t>
            </w:r>
          </w:p>
          <w:p w:rsidR="0002579E" w:rsidRDefault="0002579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02579E" w:rsidRDefault="0002579E">
            <w:pPr>
              <w:spacing w:line="276" w:lineRule="auto"/>
              <w:jc w:val="center"/>
              <w:rPr>
                <w:vanish/>
                <w:sz w:val="28"/>
                <w:szCs w:val="28"/>
                <w:lang w:eastAsia="en-US"/>
              </w:rPr>
            </w:pPr>
          </w:p>
        </w:tc>
      </w:tr>
      <w:tr w:rsidR="0002579E" w:rsidTr="0002579E">
        <w:tc>
          <w:tcPr>
            <w:tcW w:w="426" w:type="dxa"/>
            <w:vAlign w:val="bottom"/>
            <w:hideMark/>
          </w:tcPr>
          <w:p w:rsidR="0002579E" w:rsidRDefault="0002579E">
            <w:pPr>
              <w:keepNext/>
              <w:spacing w:line="276" w:lineRule="auto"/>
              <w:jc w:val="right"/>
              <w:outlineLvl w:val="1"/>
              <w:rPr>
                <w:rFonts w:eastAsia="SimSun"/>
                <w:vanish/>
                <w:sz w:val="28"/>
                <w:szCs w:val="28"/>
                <w:u w:val="single"/>
                <w:lang w:eastAsia="zh-CN"/>
              </w:rPr>
            </w:pPr>
            <w:r>
              <w:rPr>
                <w:bCs/>
                <w:sz w:val="24"/>
                <w:lang w:eastAsia="en-US"/>
              </w:rPr>
              <w:t xml:space="preserve">от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2579E" w:rsidRDefault="00A41144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25.11.2022</w:t>
            </w:r>
          </w:p>
        </w:tc>
        <w:tc>
          <w:tcPr>
            <w:tcW w:w="5634" w:type="dxa"/>
          </w:tcPr>
          <w:p w:rsidR="0002579E" w:rsidRDefault="0002579E">
            <w:pPr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660" w:type="dxa"/>
            <w:vAlign w:val="bottom"/>
            <w:hideMark/>
          </w:tcPr>
          <w:p w:rsidR="0002579E" w:rsidRDefault="0002579E">
            <w:pPr>
              <w:spacing w:line="276" w:lineRule="auto"/>
              <w:jc w:val="right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2579E" w:rsidRDefault="00A4114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  <w:tr w:rsidR="0002579E" w:rsidTr="0002579E">
        <w:trPr>
          <w:trHeight w:val="200"/>
        </w:trPr>
        <w:tc>
          <w:tcPr>
            <w:tcW w:w="9537" w:type="dxa"/>
            <w:gridSpan w:val="5"/>
            <w:hideMark/>
          </w:tcPr>
          <w:p w:rsidR="0002579E" w:rsidRDefault="0002579E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с. Николенское</w:t>
            </w:r>
          </w:p>
        </w:tc>
      </w:tr>
      <w:tr w:rsidR="0002579E" w:rsidTr="0002579E">
        <w:trPr>
          <w:cantSplit/>
          <w:trHeight w:val="245"/>
        </w:trPr>
        <w:tc>
          <w:tcPr>
            <w:tcW w:w="9537" w:type="dxa"/>
            <w:gridSpan w:val="5"/>
          </w:tcPr>
          <w:p w:rsidR="0002579E" w:rsidRDefault="0002579E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</w:p>
        </w:tc>
      </w:tr>
      <w:tr w:rsidR="0002579E" w:rsidTr="0002579E">
        <w:trPr>
          <w:cantSplit/>
          <w:trHeight w:val="245"/>
        </w:trPr>
        <w:tc>
          <w:tcPr>
            <w:tcW w:w="9537" w:type="dxa"/>
            <w:gridSpan w:val="5"/>
          </w:tcPr>
          <w:p w:rsidR="0002579E" w:rsidRDefault="0002579E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Рассмотрение вопроса по теме:</w:t>
            </w:r>
          </w:p>
          <w:p w:rsidR="0002579E" w:rsidRDefault="0002579E" w:rsidP="000930A0">
            <w:pPr>
              <w:spacing w:line="276" w:lineRule="auto"/>
              <w:ind w:left="356" w:right="53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>«О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целесообразности формирования рыбоводного участка на участке </w:t>
            </w:r>
            <w:r w:rsidR="002F375F" w:rsidRPr="002F375F">
              <w:rPr>
                <w:b/>
                <w:sz w:val="28"/>
                <w:szCs w:val="28"/>
              </w:rPr>
              <w:t>реки 3-й Зеленчук на территории Николенского сельского поселения Гулькевичского района, Краснодарский край, площадью 10 га, ограниченный последовательным соединением точек: от точки (1) 45°14'39,56" с.</w:t>
            </w:r>
            <w:r w:rsidR="002358BB">
              <w:rPr>
                <w:b/>
                <w:sz w:val="28"/>
                <w:szCs w:val="28"/>
              </w:rPr>
              <w:t xml:space="preserve"> </w:t>
            </w:r>
            <w:r w:rsidR="002F375F" w:rsidRPr="002F375F">
              <w:rPr>
                <w:b/>
                <w:sz w:val="28"/>
                <w:szCs w:val="28"/>
              </w:rPr>
              <w:t>ш. 40°33'21,14" в.</w:t>
            </w:r>
            <w:r w:rsidR="002358BB">
              <w:rPr>
                <w:b/>
                <w:sz w:val="28"/>
                <w:szCs w:val="28"/>
              </w:rPr>
              <w:t xml:space="preserve"> </w:t>
            </w:r>
            <w:r w:rsidR="002F375F" w:rsidRPr="002F375F">
              <w:rPr>
                <w:b/>
                <w:sz w:val="28"/>
                <w:szCs w:val="28"/>
              </w:rPr>
              <w:t>д. по прямой линии в точку (2) 45°14'33,67" с.</w:t>
            </w:r>
            <w:r w:rsidR="002358BB">
              <w:rPr>
                <w:b/>
                <w:sz w:val="28"/>
                <w:szCs w:val="28"/>
              </w:rPr>
              <w:t xml:space="preserve"> </w:t>
            </w:r>
            <w:r w:rsidR="002F375F" w:rsidRPr="002F375F">
              <w:rPr>
                <w:b/>
                <w:sz w:val="28"/>
                <w:szCs w:val="28"/>
              </w:rPr>
              <w:t>ш. 40°33'20,21" в.</w:t>
            </w:r>
            <w:r w:rsidR="002358BB">
              <w:rPr>
                <w:b/>
                <w:sz w:val="28"/>
                <w:szCs w:val="28"/>
              </w:rPr>
              <w:t xml:space="preserve"> </w:t>
            </w:r>
            <w:r w:rsidR="002F375F" w:rsidRPr="002F375F">
              <w:rPr>
                <w:b/>
                <w:sz w:val="28"/>
                <w:szCs w:val="28"/>
              </w:rPr>
              <w:t>д., по береговой линии в точку (3) 45°14'33,12" с.</w:t>
            </w:r>
            <w:r w:rsidR="002358BB">
              <w:rPr>
                <w:b/>
                <w:sz w:val="28"/>
                <w:szCs w:val="28"/>
              </w:rPr>
              <w:t xml:space="preserve"> </w:t>
            </w:r>
            <w:r w:rsidR="002F375F" w:rsidRPr="002F375F">
              <w:rPr>
                <w:b/>
                <w:sz w:val="28"/>
                <w:szCs w:val="28"/>
              </w:rPr>
              <w:t>ш. 40°32'34,64" в.</w:t>
            </w:r>
            <w:r w:rsidR="002358BB">
              <w:rPr>
                <w:b/>
                <w:sz w:val="28"/>
                <w:szCs w:val="28"/>
              </w:rPr>
              <w:t xml:space="preserve"> </w:t>
            </w:r>
            <w:r w:rsidR="002F375F" w:rsidRPr="002F375F">
              <w:rPr>
                <w:b/>
                <w:sz w:val="28"/>
                <w:szCs w:val="28"/>
              </w:rPr>
              <w:t>д., по прямой линии в точку (4) 45°14'38,36" с.</w:t>
            </w:r>
            <w:r w:rsidR="002358BB">
              <w:rPr>
                <w:b/>
                <w:sz w:val="28"/>
                <w:szCs w:val="28"/>
              </w:rPr>
              <w:t xml:space="preserve"> </w:t>
            </w:r>
            <w:r w:rsidR="002F375F" w:rsidRPr="002F375F">
              <w:rPr>
                <w:b/>
                <w:sz w:val="28"/>
                <w:szCs w:val="28"/>
              </w:rPr>
              <w:t>ш. 40°32'39,27" в.</w:t>
            </w:r>
            <w:r w:rsidR="002358BB">
              <w:rPr>
                <w:b/>
                <w:sz w:val="28"/>
                <w:szCs w:val="28"/>
              </w:rPr>
              <w:t xml:space="preserve"> </w:t>
            </w:r>
            <w:r w:rsidR="002F375F" w:rsidRPr="002F375F">
              <w:rPr>
                <w:b/>
                <w:sz w:val="28"/>
                <w:szCs w:val="28"/>
              </w:rPr>
              <w:t>д., и далее по береговой линии в</w:t>
            </w:r>
            <w:r w:rsidR="002358BB">
              <w:rPr>
                <w:b/>
                <w:sz w:val="28"/>
                <w:szCs w:val="28"/>
              </w:rPr>
              <w:t xml:space="preserve"> </w:t>
            </w:r>
            <w:r w:rsidR="002F375F" w:rsidRPr="002F375F">
              <w:rPr>
                <w:b/>
                <w:sz w:val="28"/>
                <w:szCs w:val="28"/>
              </w:rPr>
              <w:t>точку (1)</w:t>
            </w:r>
            <w:r w:rsidR="002F375F" w:rsidRPr="005F2115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 для дальнейшего заключения договора пользования (аренды) рыбоводным участком для рыборазведения (аквакультура)»</w:t>
            </w:r>
          </w:p>
          <w:p w:rsidR="0002579E" w:rsidRDefault="0002579E">
            <w:pPr>
              <w:spacing w:line="276" w:lineRule="auto"/>
              <w:jc w:val="center"/>
              <w:rPr>
                <w:b/>
                <w:bCs/>
                <w:sz w:val="28"/>
                <w:lang w:eastAsia="en-US"/>
              </w:rPr>
            </w:pPr>
          </w:p>
        </w:tc>
      </w:tr>
    </w:tbl>
    <w:p w:rsidR="0002579E" w:rsidRDefault="0002579E" w:rsidP="0002579E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szCs w:val="28"/>
        </w:rPr>
      </w:pPr>
      <w:r>
        <w:rPr>
          <w:vanish w:val="0"/>
          <w:szCs w:val="28"/>
        </w:rPr>
        <w:t xml:space="preserve">В соответствии с Федеральным законом </w:t>
      </w:r>
      <w:r w:rsidR="000930A0" w:rsidRPr="000930A0">
        <w:rPr>
          <w:vanish w:val="0"/>
          <w:szCs w:val="28"/>
        </w:rPr>
        <w:t>от 25 декабря 2018 г.</w:t>
      </w:r>
      <w:r w:rsidR="000930A0">
        <w:rPr>
          <w:vanish w:val="0"/>
          <w:szCs w:val="28"/>
        </w:rPr>
        <w:t xml:space="preserve">                </w:t>
      </w:r>
      <w:r>
        <w:rPr>
          <w:vanish w:val="0"/>
          <w:szCs w:val="28"/>
        </w:rPr>
        <w:t>№ 475-ФЗ «О любительском рыболовстве</w:t>
      </w:r>
      <w:r w:rsidR="00591210">
        <w:rPr>
          <w:vanish w:val="0"/>
          <w:szCs w:val="28"/>
        </w:rPr>
        <w:t>»</w:t>
      </w:r>
      <w:r>
        <w:rPr>
          <w:vanish w:val="0"/>
          <w:szCs w:val="28"/>
        </w:rPr>
        <w:t xml:space="preserve"> и о внесении изменений в отдельные законодательные акты Российской Федерации»,</w:t>
      </w:r>
      <w:r>
        <w:rPr>
          <w:rFonts w:ascii="Arial" w:hAnsi="Arial" w:cs="Arial"/>
          <w:vanish w:val="0"/>
          <w:color w:val="444444"/>
          <w:sz w:val="24"/>
          <w:szCs w:val="24"/>
        </w:rPr>
        <w:t xml:space="preserve"> </w:t>
      </w:r>
      <w:r>
        <w:rPr>
          <w:vanish w:val="0"/>
          <w:color w:val="444444"/>
          <w:szCs w:val="28"/>
        </w:rPr>
        <w:t xml:space="preserve">законом Краснодарского края от 6 декабря 2017 г. № 3705-КЗ «Об аквакультуре (рыбоводстве) на территории Краснодарского края (с изменениями </w:t>
      </w:r>
      <w:r w:rsidR="00591210">
        <w:rPr>
          <w:vanish w:val="0"/>
          <w:color w:val="444444"/>
          <w:szCs w:val="28"/>
        </w:rPr>
        <w:t xml:space="preserve">              </w:t>
      </w:r>
      <w:r>
        <w:rPr>
          <w:vanish w:val="0"/>
          <w:color w:val="444444"/>
          <w:szCs w:val="28"/>
        </w:rPr>
        <w:t xml:space="preserve">от 3 ноября 2021 г.)», </w:t>
      </w:r>
      <w:r>
        <w:rPr>
          <w:vanish w:val="0"/>
          <w:szCs w:val="28"/>
        </w:rPr>
        <w:t>уставом Николенского сельского поселения Гулькевичского района, Совет Николенского сельского поселения Гулькевичского района р е ш и л:</w:t>
      </w:r>
    </w:p>
    <w:p w:rsidR="0002579E" w:rsidRDefault="0002579E" w:rsidP="0002579E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szCs w:val="28"/>
        </w:rPr>
      </w:pPr>
      <w:r>
        <w:rPr>
          <w:vanish w:val="0"/>
          <w:szCs w:val="28"/>
        </w:rPr>
        <w:t xml:space="preserve">1. На основании заявления ИП Бойко Виталия Николаевича от             15 ноября 2022 г. б/н о целесообразности формирования рыбоводного участка на участке </w:t>
      </w:r>
      <w:r w:rsidR="002358BB" w:rsidRPr="006C1415">
        <w:rPr>
          <w:vanish w:val="0"/>
          <w:szCs w:val="28"/>
        </w:rPr>
        <w:t>реки 3-й Зеленчук на территории Николенского сельского поселения Гулькевичского района, Краснодарский край, площадью 10 га, ограниченный последовательным соединением точек: от точки (1) 45°14'39,56" с.</w:t>
      </w:r>
      <w:r w:rsidR="00CE7655" w:rsidRPr="006C1415">
        <w:rPr>
          <w:vanish w:val="0"/>
          <w:szCs w:val="28"/>
        </w:rPr>
        <w:t xml:space="preserve"> </w:t>
      </w:r>
      <w:r w:rsidR="002358BB" w:rsidRPr="006C1415">
        <w:rPr>
          <w:vanish w:val="0"/>
          <w:szCs w:val="28"/>
        </w:rPr>
        <w:t>ш. 40°33'21,14" в.</w:t>
      </w:r>
      <w:r w:rsidR="00CE7655" w:rsidRPr="006C1415">
        <w:rPr>
          <w:vanish w:val="0"/>
          <w:szCs w:val="28"/>
        </w:rPr>
        <w:t xml:space="preserve"> </w:t>
      </w:r>
      <w:r w:rsidR="002358BB" w:rsidRPr="006C1415">
        <w:rPr>
          <w:vanish w:val="0"/>
          <w:szCs w:val="28"/>
        </w:rPr>
        <w:t>д. по прямой линии в точку (2) 45°14'33,67" с.</w:t>
      </w:r>
      <w:r w:rsidR="00CE7655" w:rsidRPr="006C1415">
        <w:rPr>
          <w:vanish w:val="0"/>
          <w:szCs w:val="28"/>
        </w:rPr>
        <w:t xml:space="preserve"> </w:t>
      </w:r>
      <w:r w:rsidR="002358BB" w:rsidRPr="006C1415">
        <w:rPr>
          <w:vanish w:val="0"/>
          <w:szCs w:val="28"/>
        </w:rPr>
        <w:t>ш. 40°33'20,21" в.</w:t>
      </w:r>
      <w:r w:rsidR="00CE7655" w:rsidRPr="006C1415">
        <w:rPr>
          <w:vanish w:val="0"/>
          <w:szCs w:val="28"/>
        </w:rPr>
        <w:t xml:space="preserve"> </w:t>
      </w:r>
      <w:r w:rsidR="002358BB" w:rsidRPr="006C1415">
        <w:rPr>
          <w:vanish w:val="0"/>
          <w:szCs w:val="28"/>
        </w:rPr>
        <w:t>д., по береговой линии в точку (3) 45°14'33,12" с.</w:t>
      </w:r>
      <w:r w:rsidR="00CE7655" w:rsidRPr="006C1415">
        <w:rPr>
          <w:vanish w:val="0"/>
          <w:szCs w:val="28"/>
        </w:rPr>
        <w:t xml:space="preserve"> </w:t>
      </w:r>
      <w:r w:rsidR="002358BB" w:rsidRPr="006C1415">
        <w:rPr>
          <w:vanish w:val="0"/>
          <w:szCs w:val="28"/>
        </w:rPr>
        <w:t>ш. 40°32'34,64" в.</w:t>
      </w:r>
      <w:r w:rsidR="00CE7655" w:rsidRPr="006C1415">
        <w:rPr>
          <w:vanish w:val="0"/>
          <w:szCs w:val="28"/>
        </w:rPr>
        <w:t xml:space="preserve"> </w:t>
      </w:r>
      <w:r w:rsidR="002358BB" w:rsidRPr="006C1415">
        <w:rPr>
          <w:vanish w:val="0"/>
          <w:szCs w:val="28"/>
        </w:rPr>
        <w:t>д., по прямой линии в точку (4) 45°14'38,36" с.</w:t>
      </w:r>
      <w:r w:rsidR="00CE7655" w:rsidRPr="006C1415">
        <w:rPr>
          <w:vanish w:val="0"/>
          <w:szCs w:val="28"/>
        </w:rPr>
        <w:t xml:space="preserve"> </w:t>
      </w:r>
      <w:r w:rsidR="002358BB" w:rsidRPr="006C1415">
        <w:rPr>
          <w:vanish w:val="0"/>
          <w:szCs w:val="28"/>
        </w:rPr>
        <w:t>ш. 40°32'39,27" в.</w:t>
      </w:r>
      <w:r w:rsidR="00CE7655" w:rsidRPr="006C1415">
        <w:rPr>
          <w:vanish w:val="0"/>
          <w:szCs w:val="28"/>
        </w:rPr>
        <w:t xml:space="preserve"> </w:t>
      </w:r>
      <w:r w:rsidR="002358BB" w:rsidRPr="006C1415">
        <w:rPr>
          <w:vanish w:val="0"/>
          <w:szCs w:val="28"/>
        </w:rPr>
        <w:t xml:space="preserve">д., и далее по береговой линии в точку (1) </w:t>
      </w:r>
      <w:r>
        <w:rPr>
          <w:vanish w:val="0"/>
          <w:szCs w:val="28"/>
        </w:rPr>
        <w:t xml:space="preserve">для дальнейшего заключения договора пользования (аренды) рыбоводным участком для рыборазведения (аквакультура), выделение данного рыбоводного участка для рыборазведения </w:t>
      </w:r>
      <w:r>
        <w:rPr>
          <w:vanish w:val="0"/>
          <w:szCs w:val="28"/>
        </w:rPr>
        <w:lastRenderedPageBreak/>
        <w:t>целесообразно.</w:t>
      </w:r>
    </w:p>
    <w:p w:rsidR="0002579E" w:rsidRDefault="0002579E" w:rsidP="0002579E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kern w:val="28"/>
          <w:szCs w:val="28"/>
        </w:rPr>
      </w:pPr>
      <w:r>
        <w:rPr>
          <w:vanish w:val="0"/>
          <w:szCs w:val="28"/>
        </w:rPr>
        <w:t xml:space="preserve">2. </w:t>
      </w:r>
      <w:r>
        <w:rPr>
          <w:vanish w:val="0"/>
          <w:kern w:val="28"/>
          <w:szCs w:val="28"/>
        </w:rPr>
        <w:t>Главному специалисту администрации Николенского сельского поселения Гулькевичского района (Кубриной Е.П.) обнародовать настоящее решение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посредством размещения в специально установленных местах, согласно постановления администрации Николенского сельского поселения Гулькевичского района от  12 августа 2021 г. № 47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02579E" w:rsidRDefault="0002579E" w:rsidP="0002579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1) в здании администрации Николенского сельского поселения Гулькевичского района, расположенного по адресу: с. Николенское,              ул. Октябрьская, 86;</w:t>
      </w:r>
    </w:p>
    <w:p w:rsidR="0002579E" w:rsidRDefault="0002579E" w:rsidP="0002579E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ул. Мира, 23 В. и разместить в информационно – телекоммуникационной сети «Интернет».</w:t>
      </w:r>
    </w:p>
    <w:p w:rsidR="0002579E" w:rsidRDefault="0002579E" w:rsidP="00025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решения возложить на постоянно действующую депутатскую комиссию по промышленности, транспорту, строительству, связи, жилищно-коммунальному хозяйству, охране окружающей среды, санитарному состоянию.</w:t>
      </w:r>
    </w:p>
    <w:p w:rsidR="0002579E" w:rsidRDefault="0002579E" w:rsidP="00025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Решение вступает в силу </w:t>
      </w:r>
      <w:r w:rsidR="006C1415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его подписания.</w:t>
      </w:r>
    </w:p>
    <w:p w:rsidR="0002579E" w:rsidRDefault="0002579E" w:rsidP="0002579E">
      <w:pPr>
        <w:jc w:val="both"/>
        <w:rPr>
          <w:sz w:val="28"/>
          <w:szCs w:val="28"/>
        </w:rPr>
      </w:pPr>
    </w:p>
    <w:p w:rsidR="00CE7655" w:rsidRDefault="00CE7655" w:rsidP="0002579E">
      <w:pPr>
        <w:jc w:val="both"/>
        <w:rPr>
          <w:sz w:val="28"/>
          <w:szCs w:val="28"/>
        </w:rPr>
      </w:pPr>
    </w:p>
    <w:p w:rsidR="0002579E" w:rsidRDefault="0002579E" w:rsidP="0002579E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Николенского сельского поселения</w:t>
      </w:r>
    </w:p>
    <w:p w:rsidR="008146D2" w:rsidRDefault="0002579E">
      <w:r>
        <w:rPr>
          <w:sz w:val="28"/>
          <w:szCs w:val="28"/>
        </w:rPr>
        <w:t>Гулькевичского района                                                                         Н.Н. Козин</w:t>
      </w:r>
    </w:p>
    <w:sectPr w:rsidR="0081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9E"/>
    <w:rsid w:val="0002579E"/>
    <w:rsid w:val="000930A0"/>
    <w:rsid w:val="002358BB"/>
    <w:rsid w:val="002F375F"/>
    <w:rsid w:val="00591210"/>
    <w:rsid w:val="006C1415"/>
    <w:rsid w:val="008146D2"/>
    <w:rsid w:val="00A41144"/>
    <w:rsid w:val="00C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579E"/>
    <w:pPr>
      <w:keepNext/>
      <w:jc w:val="both"/>
      <w:outlineLvl w:val="1"/>
    </w:pPr>
    <w:rPr>
      <w:vanish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579E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paragraph" w:styleId="a3">
    <w:name w:val="List Paragraph"/>
    <w:basedOn w:val="a"/>
    <w:qFormat/>
    <w:rsid w:val="00025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579E"/>
    <w:pPr>
      <w:keepNext/>
      <w:jc w:val="both"/>
      <w:outlineLvl w:val="1"/>
    </w:pPr>
    <w:rPr>
      <w:vanish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2579E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paragraph" w:styleId="a3">
    <w:name w:val="List Paragraph"/>
    <w:basedOn w:val="a"/>
    <w:qFormat/>
    <w:rsid w:val="000257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2022-11-29T08:52:00Z</cp:lastPrinted>
  <dcterms:created xsi:type="dcterms:W3CDTF">2022-11-15T12:33:00Z</dcterms:created>
  <dcterms:modified xsi:type="dcterms:W3CDTF">2022-11-29T08:52:00Z</dcterms:modified>
</cp:coreProperties>
</file>