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A39" w:rsidRPr="005F6A39" w:rsidRDefault="005F6A39" w:rsidP="005B22CA">
      <w:pPr>
        <w:tabs>
          <w:tab w:val="left" w:pos="142"/>
        </w:tabs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 w:rsidRPr="005F6A39"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:rsidR="005F6A39" w:rsidRPr="005F6A39" w:rsidRDefault="005F6A39" w:rsidP="005B22CA">
      <w:pPr>
        <w:tabs>
          <w:tab w:val="left" w:pos="142"/>
        </w:tabs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</w:p>
    <w:p w:rsidR="005F6A39" w:rsidRPr="005F6A39" w:rsidRDefault="005F6A39" w:rsidP="005B22CA">
      <w:pPr>
        <w:tabs>
          <w:tab w:val="left" w:pos="142"/>
        </w:tabs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 w:rsidRPr="005F6A39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>
        <w:rPr>
          <w:rFonts w:ascii="Times New Roman" w:eastAsia="Calibri" w:hAnsi="Times New Roman" w:cs="Times New Roman"/>
          <w:sz w:val="28"/>
          <w:szCs w:val="28"/>
        </w:rPr>
        <w:t>36</w:t>
      </w:r>
      <w:r w:rsidRPr="005F6A39">
        <w:rPr>
          <w:rFonts w:ascii="Times New Roman" w:eastAsia="Calibri" w:hAnsi="Times New Roman" w:cs="Times New Roman"/>
          <w:sz w:val="28"/>
          <w:szCs w:val="28"/>
        </w:rPr>
        <w:t xml:space="preserve"> сессии 4 созыва</w:t>
      </w:r>
    </w:p>
    <w:p w:rsidR="005F6A39" w:rsidRDefault="005F6A39" w:rsidP="005B22CA">
      <w:pPr>
        <w:tabs>
          <w:tab w:val="left" w:pos="142"/>
        </w:tabs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 w:rsidRPr="005F6A39">
        <w:rPr>
          <w:rFonts w:ascii="Times New Roman" w:eastAsia="Calibri" w:hAnsi="Times New Roman" w:cs="Times New Roman"/>
          <w:sz w:val="28"/>
          <w:szCs w:val="28"/>
        </w:rPr>
        <w:t>Совета Николенского</w:t>
      </w:r>
    </w:p>
    <w:p w:rsidR="005F6A39" w:rsidRDefault="005F6A39" w:rsidP="005B22CA">
      <w:pPr>
        <w:tabs>
          <w:tab w:val="left" w:pos="142"/>
        </w:tabs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 w:rsidRPr="005F6A39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</w:p>
    <w:p w:rsidR="005F6A39" w:rsidRPr="005F6A39" w:rsidRDefault="005F6A39" w:rsidP="005B22CA">
      <w:pPr>
        <w:tabs>
          <w:tab w:val="left" w:pos="142"/>
        </w:tabs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 w:rsidRPr="005F6A39">
        <w:rPr>
          <w:rFonts w:ascii="Times New Roman" w:eastAsia="Calibri" w:hAnsi="Times New Roman" w:cs="Times New Roman"/>
          <w:sz w:val="28"/>
          <w:szCs w:val="28"/>
        </w:rPr>
        <w:t>Гулькевичского района</w:t>
      </w:r>
    </w:p>
    <w:p w:rsidR="005F6A39" w:rsidRPr="005F6A39" w:rsidRDefault="005F6A39" w:rsidP="005B22CA">
      <w:pPr>
        <w:tabs>
          <w:tab w:val="left" w:pos="142"/>
        </w:tabs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 w:rsidRPr="005F6A39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F47467">
        <w:rPr>
          <w:rFonts w:ascii="Times New Roman" w:eastAsia="Calibri" w:hAnsi="Times New Roman" w:cs="Times New Roman"/>
          <w:sz w:val="28"/>
          <w:szCs w:val="28"/>
          <w:u w:val="single"/>
        </w:rPr>
        <w:t>26.10.2022 г.</w:t>
      </w:r>
      <w:r w:rsidRPr="005F6A39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47467">
        <w:rPr>
          <w:rFonts w:ascii="Times New Roman" w:eastAsia="Calibri" w:hAnsi="Times New Roman" w:cs="Times New Roman"/>
          <w:sz w:val="28"/>
          <w:szCs w:val="28"/>
          <w:u w:val="single"/>
        </w:rPr>
        <w:t>1</w:t>
      </w:r>
    </w:p>
    <w:p w:rsidR="005F6A39" w:rsidRPr="005F6A39" w:rsidRDefault="005F6A39" w:rsidP="005B22CA">
      <w:pPr>
        <w:tabs>
          <w:tab w:val="left" w:pos="142"/>
        </w:tabs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</w:p>
    <w:p w:rsidR="005F6A39" w:rsidRPr="005F6A39" w:rsidRDefault="005F6A39" w:rsidP="005B22CA">
      <w:pPr>
        <w:tabs>
          <w:tab w:val="left" w:pos="142"/>
        </w:tabs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 w:rsidRPr="005F6A39">
        <w:rPr>
          <w:rFonts w:ascii="Times New Roman" w:eastAsia="Calibri" w:hAnsi="Times New Roman" w:cs="Times New Roman"/>
          <w:sz w:val="28"/>
          <w:szCs w:val="28"/>
        </w:rPr>
        <w:t>«Приложение 6</w:t>
      </w:r>
    </w:p>
    <w:p w:rsidR="005F6A39" w:rsidRPr="005F6A39" w:rsidRDefault="005F6A39" w:rsidP="005B22CA">
      <w:pPr>
        <w:tabs>
          <w:tab w:val="left" w:pos="142"/>
        </w:tabs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 w:rsidRPr="005F6A39">
        <w:rPr>
          <w:rFonts w:ascii="Times New Roman" w:eastAsia="Calibri" w:hAnsi="Times New Roman" w:cs="Times New Roman"/>
          <w:sz w:val="28"/>
          <w:szCs w:val="28"/>
        </w:rPr>
        <w:t>к решению 24 сессии 4 созыва</w:t>
      </w:r>
    </w:p>
    <w:p w:rsidR="005B22CA" w:rsidRDefault="005F6A39" w:rsidP="005B22CA">
      <w:pPr>
        <w:tabs>
          <w:tab w:val="left" w:pos="142"/>
        </w:tabs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 w:rsidRPr="005F6A39">
        <w:rPr>
          <w:rFonts w:ascii="Times New Roman" w:eastAsia="Calibri" w:hAnsi="Times New Roman" w:cs="Times New Roman"/>
          <w:sz w:val="28"/>
          <w:szCs w:val="28"/>
        </w:rPr>
        <w:t>Совета Николенского</w:t>
      </w:r>
    </w:p>
    <w:p w:rsidR="005B22CA" w:rsidRDefault="005F6A39" w:rsidP="005B22CA">
      <w:pPr>
        <w:tabs>
          <w:tab w:val="left" w:pos="142"/>
        </w:tabs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 w:rsidRPr="005F6A39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</w:p>
    <w:p w:rsidR="005F6A39" w:rsidRPr="005F6A39" w:rsidRDefault="005F6A39" w:rsidP="005B22CA">
      <w:pPr>
        <w:tabs>
          <w:tab w:val="left" w:pos="142"/>
        </w:tabs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 w:rsidRPr="005F6A39">
        <w:rPr>
          <w:rFonts w:ascii="Times New Roman" w:eastAsia="Calibri" w:hAnsi="Times New Roman" w:cs="Times New Roman"/>
          <w:sz w:val="28"/>
          <w:szCs w:val="28"/>
        </w:rPr>
        <w:t>Гулькевичского района</w:t>
      </w:r>
    </w:p>
    <w:p w:rsidR="005F6A39" w:rsidRPr="005F6A39" w:rsidRDefault="005F6A39" w:rsidP="005B22CA">
      <w:pPr>
        <w:tabs>
          <w:tab w:val="left" w:pos="142"/>
        </w:tabs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 w:rsidRPr="005F6A39">
        <w:rPr>
          <w:rFonts w:ascii="Times New Roman" w:eastAsia="Calibri" w:hAnsi="Times New Roman" w:cs="Times New Roman"/>
          <w:sz w:val="28"/>
          <w:szCs w:val="28"/>
        </w:rPr>
        <w:t>от 15 декабря 2021 г. № 1</w:t>
      </w:r>
    </w:p>
    <w:p w:rsidR="005F6A39" w:rsidRPr="005F6A39" w:rsidRDefault="005F6A39" w:rsidP="005B22CA">
      <w:pPr>
        <w:tabs>
          <w:tab w:val="left" w:pos="142"/>
        </w:tabs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 w:rsidRPr="005F6A39">
        <w:rPr>
          <w:rFonts w:ascii="Times New Roman" w:eastAsia="Calibri" w:hAnsi="Times New Roman" w:cs="Times New Roman"/>
          <w:sz w:val="28"/>
          <w:szCs w:val="28"/>
        </w:rPr>
        <w:t>(в редакции решения Совета</w:t>
      </w:r>
    </w:p>
    <w:p w:rsidR="005F6A39" w:rsidRPr="005F6A39" w:rsidRDefault="005F6A39" w:rsidP="005B22CA">
      <w:pPr>
        <w:tabs>
          <w:tab w:val="left" w:pos="142"/>
        </w:tabs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 w:rsidRPr="005F6A39">
        <w:rPr>
          <w:rFonts w:ascii="Times New Roman" w:eastAsia="Calibri" w:hAnsi="Times New Roman" w:cs="Times New Roman"/>
          <w:sz w:val="28"/>
          <w:szCs w:val="28"/>
        </w:rPr>
        <w:t>Николенского сельского поселения</w:t>
      </w:r>
    </w:p>
    <w:p w:rsidR="005F6A39" w:rsidRPr="005F6A39" w:rsidRDefault="005F6A39" w:rsidP="005B22CA">
      <w:pPr>
        <w:tabs>
          <w:tab w:val="left" w:pos="142"/>
        </w:tabs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 w:rsidRPr="005F6A39">
        <w:rPr>
          <w:rFonts w:ascii="Times New Roman" w:eastAsia="Calibri" w:hAnsi="Times New Roman" w:cs="Times New Roman"/>
          <w:sz w:val="28"/>
          <w:szCs w:val="28"/>
        </w:rPr>
        <w:t>Гулькевичского района</w:t>
      </w:r>
    </w:p>
    <w:p w:rsidR="005F6A39" w:rsidRPr="005F6A39" w:rsidRDefault="005F6A39" w:rsidP="005B22CA">
      <w:pPr>
        <w:tabs>
          <w:tab w:val="left" w:pos="142"/>
          <w:tab w:val="right" w:pos="9355"/>
        </w:tabs>
        <w:spacing w:after="0" w:line="240" w:lineRule="auto"/>
        <w:ind w:left="5245"/>
        <w:rPr>
          <w:rFonts w:ascii="Times New Roman" w:eastAsia="Calibri" w:hAnsi="Times New Roman" w:cs="Times New Roman"/>
          <w:b/>
          <w:sz w:val="28"/>
          <w:szCs w:val="28"/>
        </w:rPr>
      </w:pPr>
      <w:r w:rsidRPr="005F6A39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9D6A1A">
        <w:rPr>
          <w:rFonts w:ascii="Times New Roman" w:eastAsia="Calibri" w:hAnsi="Times New Roman" w:cs="Times New Roman"/>
          <w:sz w:val="28"/>
          <w:szCs w:val="28"/>
          <w:u w:val="single"/>
        </w:rPr>
        <w:t>26.10.2022 г.</w:t>
      </w:r>
      <w:r w:rsidRPr="005F6A39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9D6A1A">
        <w:rPr>
          <w:rFonts w:ascii="Times New Roman" w:eastAsia="Calibri" w:hAnsi="Times New Roman" w:cs="Times New Roman"/>
          <w:sz w:val="28"/>
          <w:szCs w:val="28"/>
          <w:u w:val="single"/>
        </w:rPr>
        <w:t>1</w:t>
      </w:r>
      <w:bookmarkStart w:id="0" w:name="_GoBack"/>
      <w:bookmarkEnd w:id="0"/>
      <w:r w:rsidRPr="005F6A39">
        <w:rPr>
          <w:rFonts w:ascii="Times New Roman" w:eastAsia="Calibri" w:hAnsi="Times New Roman" w:cs="Times New Roman"/>
          <w:sz w:val="28"/>
          <w:szCs w:val="28"/>
        </w:rPr>
        <w:t>)</w:t>
      </w:r>
    </w:p>
    <w:p w:rsidR="005F6A39" w:rsidRDefault="005F6A39" w:rsidP="005F6A39">
      <w:pPr>
        <w:tabs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22CA" w:rsidRPr="005F6A39" w:rsidRDefault="005B22CA" w:rsidP="005F6A39">
      <w:pPr>
        <w:tabs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A39" w:rsidRPr="005F6A39" w:rsidRDefault="005F6A39" w:rsidP="005F6A39">
      <w:pPr>
        <w:tabs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F6A39">
        <w:rPr>
          <w:rFonts w:ascii="Times New Roman" w:eastAsia="Calibri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Николенского сельского поселения Гулькевичского района и непрограммным направлениям деятельности), группам видов расходов классификации расходов бюджета на 2022 год</w:t>
      </w:r>
    </w:p>
    <w:p w:rsidR="005F6A39" w:rsidRPr="005F6A39" w:rsidRDefault="005F6A39" w:rsidP="005F6A39">
      <w:pPr>
        <w:tabs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A39" w:rsidRPr="005F6A39" w:rsidRDefault="005F6A39" w:rsidP="005F6A39">
      <w:pPr>
        <w:tabs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5F6A39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1701"/>
        <w:gridCol w:w="851"/>
        <w:gridCol w:w="1275"/>
      </w:tblGrid>
      <w:tr w:rsidR="005F6A39" w:rsidRPr="005F6A39" w:rsidTr="009C4F4D">
        <w:trPr>
          <w:trHeight w:val="660"/>
        </w:trPr>
        <w:tc>
          <w:tcPr>
            <w:tcW w:w="5954" w:type="dxa"/>
            <w:vMerge w:val="restart"/>
            <w:vAlign w:val="center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851" w:type="dxa"/>
            <w:vMerge w:val="restart"/>
            <w:vAlign w:val="center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5F6A39" w:rsidRPr="005F6A39" w:rsidTr="009C4F4D">
        <w:trPr>
          <w:trHeight w:val="700"/>
        </w:trPr>
        <w:tc>
          <w:tcPr>
            <w:tcW w:w="5954" w:type="dxa"/>
            <w:vMerge/>
            <w:vAlign w:val="center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vAlign w:val="center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5F6A39" w:rsidRPr="005F6A39" w:rsidRDefault="005F6A39" w:rsidP="005F6A39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2022 год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Муниципальная программа Николенского сельского поселения Гулькевичского района «Социальная поддержка граждан»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0200000000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0210100024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0210100025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0400000000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5,0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Мероприятия по обеспечению добровольной пожарной дружины средствами </w:t>
            </w: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пожаротушения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0410100054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5,0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0410100054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5,0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0500000000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10221,2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0510400590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4992,8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0510400590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2319,2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0510400590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1433,2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0510400590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14,9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0510400650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161,7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05104L4670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1069,8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05104S0640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5228,4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0600000000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115,8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0610100071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115,8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0610100071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115,8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Муниципальная программа Николенского сельского поселения Гулькевичского района «Развитие жилищно-коммунального хозяйства»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2110100000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230,1</w:t>
            </w:r>
          </w:p>
        </w:tc>
      </w:tr>
      <w:tr w:rsidR="005F6A39" w:rsidRPr="005F6A39" w:rsidTr="009C4F4D">
        <w:tc>
          <w:tcPr>
            <w:tcW w:w="5954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</w:t>
            </w:r>
            <w:r w:rsidRPr="005F6A39">
              <w:rPr>
                <w:rFonts w:ascii="Times New Roman" w:eastAsia="Calibri" w:hAnsi="Times New Roman" w:cs="Times New Roman"/>
                <w:sz w:val="28"/>
              </w:rPr>
              <w:t>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2110100000</w:t>
            </w:r>
          </w:p>
        </w:tc>
        <w:tc>
          <w:tcPr>
            <w:tcW w:w="851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230,1</w:t>
            </w:r>
          </w:p>
        </w:tc>
      </w:tr>
      <w:tr w:rsidR="005F6A39" w:rsidRPr="005F6A39" w:rsidTr="009C4F4D">
        <w:tc>
          <w:tcPr>
            <w:tcW w:w="5954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701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2110100314</w:t>
            </w:r>
          </w:p>
        </w:tc>
        <w:tc>
          <w:tcPr>
            <w:tcW w:w="851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5,0</w:t>
            </w:r>
          </w:p>
        </w:tc>
      </w:tr>
      <w:tr w:rsidR="005F6A39" w:rsidRPr="005F6A39" w:rsidTr="009C4F4D">
        <w:tc>
          <w:tcPr>
            <w:tcW w:w="5954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2110100316</w:t>
            </w:r>
          </w:p>
        </w:tc>
        <w:tc>
          <w:tcPr>
            <w:tcW w:w="851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5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225,1</w:t>
            </w:r>
          </w:p>
        </w:tc>
      </w:tr>
      <w:tr w:rsidR="005F6A39" w:rsidRPr="005F6A39" w:rsidTr="009C4F4D">
        <w:tc>
          <w:tcPr>
            <w:tcW w:w="5954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Инициативное бюджетирование</w:t>
            </w:r>
          </w:p>
        </w:tc>
        <w:tc>
          <w:tcPr>
            <w:tcW w:w="1701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2110100078</w:t>
            </w:r>
          </w:p>
        </w:tc>
        <w:tc>
          <w:tcPr>
            <w:tcW w:w="851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5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5F6A39" w:rsidRPr="005F6A39" w:rsidTr="009C4F4D">
        <w:tc>
          <w:tcPr>
            <w:tcW w:w="5954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Формирование доступной городской среды</w:t>
            </w:r>
          </w:p>
        </w:tc>
        <w:tc>
          <w:tcPr>
            <w:tcW w:w="1701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Муниципальная программа Николенского сельского поселения Гулькевичского района «Развитие субъектов малого и среднего предпринимательства Николенского сельского поселения Гулькевичского района</w:t>
            </w:r>
            <w:r w:rsidRPr="005F6A39">
              <w:rPr>
                <w:rFonts w:ascii="Times New Roman" w:eastAsia="Calibri" w:hAnsi="Times New Roman" w:cs="Times New Roman"/>
                <w:b/>
                <w:bCs/>
                <w:spacing w:val="-2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0800000000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3,0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Мероприятия по поддержке и развитию малого и среднего предпринимательства 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0800000000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3,0</w:t>
            </w:r>
          </w:p>
        </w:tc>
      </w:tr>
      <w:tr w:rsidR="005F6A39" w:rsidRPr="005F6A39" w:rsidTr="009C4F4D">
        <w:trPr>
          <w:trHeight w:val="1248"/>
        </w:trPr>
        <w:tc>
          <w:tcPr>
            <w:tcW w:w="5954" w:type="dxa"/>
          </w:tcPr>
          <w:p w:rsidR="005F6A39" w:rsidRPr="005F6A39" w:rsidRDefault="005F6A39" w:rsidP="005F6A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 w:rsidRPr="005F6A39"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Распространение информационных, нормативных, методических, спра-вочных материалов по вопросам развития малого и среднего предпринимательства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0820000095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3,0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0820000095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3,0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5F6A39">
              <w:rPr>
                <w:rFonts w:ascii="Times New Roman" w:eastAsia="Calibri" w:hAnsi="Times New Roman" w:cs="Times New Roman"/>
                <w:b/>
                <w:sz w:val="28"/>
              </w:rPr>
              <w:t>«Молодежь Николенского сельского поселения  Гулькевичского района»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0900000000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10,0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Мероприятия по организации </w:t>
            </w:r>
            <w:r w:rsidRPr="005F6A39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занятости несовершеннолетних в каникулярный период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0910100104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0910100104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</w:tr>
      <w:tr w:rsidR="005F6A39" w:rsidRPr="005F6A39" w:rsidTr="009C4F4D">
        <w:tc>
          <w:tcPr>
            <w:tcW w:w="5954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5F6A39">
              <w:rPr>
                <w:rFonts w:ascii="Times New Roman" w:eastAsia="Calibri" w:hAnsi="Times New Roman" w:cs="Times New Roman"/>
                <w:b/>
                <w:sz w:val="28"/>
              </w:rPr>
              <w:t>«</w:t>
            </w: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Комплексное и устойчивое развитие Николенского сельского поселения Гулькевичского района  в сфере строительства, архитектуры и дорожного хозяйства</w:t>
            </w:r>
            <w:r w:rsidRPr="005F6A39">
              <w:rPr>
                <w:rFonts w:ascii="Times New Roman" w:eastAsia="Calibri" w:hAnsi="Times New Roman" w:cs="Times New Roman"/>
                <w:b/>
                <w:sz w:val="28"/>
              </w:rPr>
              <w:t>»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2100000000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2087,16</w:t>
            </w:r>
          </w:p>
        </w:tc>
      </w:tr>
      <w:tr w:rsidR="005F6A39" w:rsidRPr="005F6A39" w:rsidTr="009C4F4D">
        <w:tc>
          <w:tcPr>
            <w:tcW w:w="5954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«Капитальный ремонт и ремонт автомобильных дорог местного значения Николенскогосельского поселения Гулькевичского района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2100000000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2087,16</w:t>
            </w:r>
          </w:p>
        </w:tc>
      </w:tr>
      <w:tr w:rsidR="005F6A39" w:rsidRPr="005F6A39" w:rsidTr="009C4F4D">
        <w:tc>
          <w:tcPr>
            <w:tcW w:w="5954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2110100317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2087,16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2110100317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2087,16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«Подготовка градостроительной и землеустроительной документации на территории Николенского сельского поселения Гулькевичского района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2105000000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5F6A39" w:rsidRPr="005F6A39" w:rsidTr="009C4F4D">
        <w:tc>
          <w:tcPr>
            <w:tcW w:w="5954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2105000318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5F6A39" w:rsidRPr="005F6A39" w:rsidTr="009C4F4D">
        <w:tc>
          <w:tcPr>
            <w:tcW w:w="5954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5F6A39">
              <w:rPr>
                <w:rFonts w:ascii="Times New Roman" w:eastAsia="Calibri" w:hAnsi="Times New Roman" w:cs="Times New Roman"/>
                <w:b/>
                <w:sz w:val="28"/>
              </w:rPr>
              <w:t>«</w:t>
            </w: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Информирование граждан Николенского </w:t>
            </w: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сельского поселения Гулькевичского района</w:t>
            </w:r>
            <w:r w:rsidRPr="005F6A39">
              <w:rPr>
                <w:rFonts w:ascii="Times New Roman" w:eastAsia="Calibri" w:hAnsi="Times New Roman" w:cs="Times New Roman"/>
                <w:b/>
                <w:sz w:val="28"/>
              </w:rPr>
              <w:t>»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1500000000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11,0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Николенского </w:t>
            </w: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сельского поселения Гулькевичского района и </w:t>
            </w:r>
            <w:r w:rsidRPr="005F6A3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15101000162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5,0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1510100162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5,0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Освещение деятельности органов местного самоуправления Николенского </w:t>
            </w: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сельского поселения Гулькевичского района и </w:t>
            </w:r>
            <w:r w:rsidRPr="005F6A3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важнейших общественно-политических, социально-культурных событий теле и радио вещание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1510100161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6,0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1510100161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66,0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5110000000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1160,4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5110000190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1160,4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5110000190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1160,4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5200000000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9768,76</w:t>
            </w:r>
          </w:p>
        </w:tc>
      </w:tr>
      <w:tr w:rsidR="005F6A39" w:rsidRPr="005F6A39" w:rsidTr="009C4F4D">
        <w:trPr>
          <w:trHeight w:val="972"/>
        </w:trPr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5210000000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2346,3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2346,3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2068,5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212,5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48,3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13,3</w:t>
            </w:r>
          </w:p>
        </w:tc>
      </w:tr>
      <w:tr w:rsidR="005F6A39" w:rsidRPr="005F6A39" w:rsidTr="009C4F4D">
        <w:tc>
          <w:tcPr>
            <w:tcW w:w="5954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Осуществление отдельных государственных </w:t>
            </w: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5220000000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3,8</w:t>
            </w:r>
          </w:p>
        </w:tc>
      </w:tr>
      <w:tr w:rsidR="005F6A39" w:rsidRPr="005F6A39" w:rsidTr="009C4F4D">
        <w:tc>
          <w:tcPr>
            <w:tcW w:w="5954" w:type="dxa"/>
            <w:vAlign w:val="bottom"/>
          </w:tcPr>
          <w:p w:rsidR="005F6A39" w:rsidRPr="005F6A39" w:rsidRDefault="005F6A39" w:rsidP="004F1C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Организация деятельности административных комиссий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5220060190</w:t>
            </w:r>
          </w:p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3,8</w:t>
            </w:r>
          </w:p>
        </w:tc>
      </w:tr>
      <w:tr w:rsidR="005F6A39" w:rsidRPr="005F6A39" w:rsidTr="009C4F4D">
        <w:tc>
          <w:tcPr>
            <w:tcW w:w="5954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5220060190</w:t>
            </w:r>
          </w:p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3,8</w:t>
            </w:r>
          </w:p>
        </w:tc>
      </w:tr>
      <w:tr w:rsidR="005F6A39" w:rsidRPr="005F6A39" w:rsidTr="009C4F4D">
        <w:tc>
          <w:tcPr>
            <w:tcW w:w="5954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5220000000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259,8</w:t>
            </w:r>
          </w:p>
        </w:tc>
      </w:tr>
      <w:tr w:rsidR="005F6A39" w:rsidRPr="005F6A39" w:rsidTr="009C4F4D">
        <w:tc>
          <w:tcPr>
            <w:tcW w:w="5954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5220051180</w:t>
            </w:r>
          </w:p>
        </w:tc>
        <w:tc>
          <w:tcPr>
            <w:tcW w:w="851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259,8</w:t>
            </w:r>
          </w:p>
        </w:tc>
      </w:tr>
      <w:tr w:rsidR="005F6A39" w:rsidRPr="005F6A39" w:rsidTr="009C4F4D">
        <w:tc>
          <w:tcPr>
            <w:tcW w:w="5954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5220051180</w:t>
            </w:r>
          </w:p>
        </w:tc>
        <w:tc>
          <w:tcPr>
            <w:tcW w:w="851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259,8</w:t>
            </w:r>
          </w:p>
        </w:tc>
      </w:tr>
      <w:tr w:rsidR="005F6A39" w:rsidRPr="005F6A39" w:rsidTr="009C4F4D">
        <w:tc>
          <w:tcPr>
            <w:tcW w:w="5954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5220051180</w:t>
            </w:r>
          </w:p>
        </w:tc>
        <w:tc>
          <w:tcPr>
            <w:tcW w:w="851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5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5230000000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0,0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332,5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332,5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5270000000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5863,1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5270000590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5863,1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5270000590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3222,2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5270000590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2623,6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5270000590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17,3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5400000000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4,4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5420000000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4,4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5420000190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4,4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5420000190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4,4</w:t>
            </w:r>
          </w:p>
        </w:tc>
      </w:tr>
      <w:tr w:rsidR="005F6A39" w:rsidRPr="005F6A39" w:rsidTr="009C4F4D">
        <w:tc>
          <w:tcPr>
            <w:tcW w:w="5954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5420000190</w:t>
            </w: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75" w:type="dxa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4,4</w:t>
            </w:r>
          </w:p>
        </w:tc>
      </w:tr>
      <w:tr w:rsidR="005F6A39" w:rsidRPr="005F6A39" w:rsidTr="009C4F4D">
        <w:tc>
          <w:tcPr>
            <w:tcW w:w="5954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701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2900000000</w:t>
            </w:r>
          </w:p>
        </w:tc>
        <w:tc>
          <w:tcPr>
            <w:tcW w:w="851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48,0</w:t>
            </w:r>
          </w:p>
        </w:tc>
      </w:tr>
      <w:tr w:rsidR="005F6A39" w:rsidRPr="005F6A39" w:rsidTr="009C4F4D">
        <w:tc>
          <w:tcPr>
            <w:tcW w:w="5954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2910100391</w:t>
            </w:r>
          </w:p>
        </w:tc>
        <w:tc>
          <w:tcPr>
            <w:tcW w:w="851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48,0</w:t>
            </w:r>
          </w:p>
        </w:tc>
      </w:tr>
      <w:tr w:rsidR="005F6A39" w:rsidRPr="005F6A39" w:rsidTr="009C4F4D">
        <w:tc>
          <w:tcPr>
            <w:tcW w:w="5954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2910100391</w:t>
            </w:r>
          </w:p>
        </w:tc>
        <w:tc>
          <w:tcPr>
            <w:tcW w:w="851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5" w:type="dxa"/>
            <w:vAlign w:val="bottom"/>
          </w:tcPr>
          <w:p w:rsidR="005F6A39" w:rsidRPr="005F6A39" w:rsidRDefault="005F6A39" w:rsidP="005F6A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sz w:val="28"/>
                <w:szCs w:val="28"/>
              </w:rPr>
              <w:t>48,0</w:t>
            </w:r>
          </w:p>
        </w:tc>
      </w:tr>
      <w:tr w:rsidR="005F6A39" w:rsidRPr="005F6A39" w:rsidTr="009C4F4D">
        <w:tc>
          <w:tcPr>
            <w:tcW w:w="5954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F6A39" w:rsidRPr="005F6A39" w:rsidRDefault="005F6A39" w:rsidP="005F6A3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A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22708,84</w:t>
            </w:r>
          </w:p>
        </w:tc>
      </w:tr>
    </w:tbl>
    <w:p w:rsidR="005F6A39" w:rsidRPr="005F6A39" w:rsidRDefault="005F6A39" w:rsidP="005F6A3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6A39" w:rsidRDefault="005F6A39" w:rsidP="005F6A3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7A4B" w:rsidRPr="005F6A39" w:rsidRDefault="00BC7A4B" w:rsidP="005F6A3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5F6A39" w:rsidRPr="005F6A39" w:rsidRDefault="005F6A39" w:rsidP="005F6A3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F6A39">
        <w:rPr>
          <w:rFonts w:ascii="Times New Roman" w:eastAsia="Calibri" w:hAnsi="Times New Roman" w:cs="Times New Roman"/>
          <w:sz w:val="28"/>
          <w:szCs w:val="28"/>
          <w:lang w:eastAsia="ar-SA"/>
        </w:rPr>
        <w:t>Ведущий специалист администрации</w:t>
      </w:r>
    </w:p>
    <w:p w:rsidR="005F6A39" w:rsidRPr="005F6A39" w:rsidRDefault="005F6A39" w:rsidP="005F6A3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F6A39">
        <w:rPr>
          <w:rFonts w:ascii="Times New Roman" w:eastAsia="Calibri" w:hAnsi="Times New Roman" w:cs="Times New Roman"/>
          <w:sz w:val="28"/>
          <w:szCs w:val="28"/>
          <w:lang w:eastAsia="ar-SA"/>
        </w:rPr>
        <w:t>Николенского сельского поселения</w:t>
      </w:r>
    </w:p>
    <w:p w:rsidR="00DC4CD2" w:rsidRDefault="005F6A39" w:rsidP="00BC7A4B">
      <w:pPr>
        <w:spacing w:after="0" w:line="240" w:lineRule="auto"/>
        <w:jc w:val="both"/>
      </w:pPr>
      <w:r w:rsidRPr="005F6A3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Гулькевичского района                                                           </w:t>
      </w:r>
      <w:r w:rsidR="00BC7A4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И.Н. Бойко</w:t>
      </w:r>
    </w:p>
    <w:sectPr w:rsidR="00DC4CD2" w:rsidSect="00521A65">
      <w:headerReference w:type="default" r:id="rId5"/>
      <w:pgSz w:w="11905" w:h="16838" w:code="9"/>
      <w:pgMar w:top="1134" w:right="850" w:bottom="1134" w:left="1701" w:header="720" w:footer="72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1D" w:rsidRPr="00091A61" w:rsidRDefault="009D6A1A">
    <w:pPr>
      <w:pStyle w:val="a3"/>
      <w:jc w:val="center"/>
      <w:rPr>
        <w:rFonts w:ascii="Times New Roman" w:hAnsi="Times New Roman"/>
        <w:sz w:val="28"/>
        <w:szCs w:val="28"/>
      </w:rPr>
    </w:pPr>
    <w:r w:rsidRPr="00091A61">
      <w:rPr>
        <w:rFonts w:ascii="Times New Roman" w:hAnsi="Times New Roman"/>
        <w:sz w:val="28"/>
        <w:szCs w:val="28"/>
      </w:rPr>
      <w:fldChar w:fldCharType="begin"/>
    </w:r>
    <w:r w:rsidRPr="00091A61">
      <w:rPr>
        <w:rFonts w:ascii="Times New Roman" w:hAnsi="Times New Roman"/>
        <w:sz w:val="28"/>
        <w:szCs w:val="28"/>
      </w:rPr>
      <w:instrText xml:space="preserve"> PAGE   \* MERGEFORMAT </w:instrText>
    </w:r>
    <w:r w:rsidRPr="00091A61">
      <w:rPr>
        <w:rFonts w:ascii="Times New Roman" w:hAnsi="Times New Roman"/>
        <w:sz w:val="28"/>
        <w:szCs w:val="28"/>
      </w:rPr>
      <w:fldChar w:fldCharType="separate"/>
    </w:r>
    <w:r w:rsidR="00F47467">
      <w:rPr>
        <w:rFonts w:ascii="Times New Roman" w:hAnsi="Times New Roman"/>
        <w:noProof/>
        <w:sz w:val="28"/>
        <w:szCs w:val="28"/>
      </w:rPr>
      <w:t>2</w:t>
    </w:r>
    <w:r w:rsidRPr="00091A61">
      <w:rPr>
        <w:rFonts w:ascii="Times New Roman" w:hAnsi="Times New Roman"/>
        <w:sz w:val="28"/>
        <w:szCs w:val="28"/>
      </w:rPr>
      <w:fldChar w:fldCharType="end"/>
    </w:r>
  </w:p>
  <w:p w:rsidR="00F21D1D" w:rsidRDefault="009D6A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D05"/>
    <w:rsid w:val="00142555"/>
    <w:rsid w:val="00164FC3"/>
    <w:rsid w:val="00194041"/>
    <w:rsid w:val="00240783"/>
    <w:rsid w:val="00271ABF"/>
    <w:rsid w:val="003265E6"/>
    <w:rsid w:val="0033002A"/>
    <w:rsid w:val="00376C2D"/>
    <w:rsid w:val="00395531"/>
    <w:rsid w:val="00434895"/>
    <w:rsid w:val="00450587"/>
    <w:rsid w:val="004F1C18"/>
    <w:rsid w:val="004F7BB9"/>
    <w:rsid w:val="005266FD"/>
    <w:rsid w:val="00527614"/>
    <w:rsid w:val="005A0D50"/>
    <w:rsid w:val="005B22CA"/>
    <w:rsid w:val="005F6A39"/>
    <w:rsid w:val="00635589"/>
    <w:rsid w:val="00665EF6"/>
    <w:rsid w:val="006C1DA1"/>
    <w:rsid w:val="00932316"/>
    <w:rsid w:val="0094068A"/>
    <w:rsid w:val="009964F4"/>
    <w:rsid w:val="009D6A1A"/>
    <w:rsid w:val="00B5229F"/>
    <w:rsid w:val="00B70ECF"/>
    <w:rsid w:val="00B87D05"/>
    <w:rsid w:val="00BA5820"/>
    <w:rsid w:val="00BC7A4B"/>
    <w:rsid w:val="00BD7EAA"/>
    <w:rsid w:val="00C40499"/>
    <w:rsid w:val="00D20582"/>
    <w:rsid w:val="00D55467"/>
    <w:rsid w:val="00D77539"/>
    <w:rsid w:val="00DC4CD2"/>
    <w:rsid w:val="00DE7010"/>
    <w:rsid w:val="00F47467"/>
    <w:rsid w:val="00F57F52"/>
    <w:rsid w:val="00FB44A2"/>
    <w:rsid w:val="00FC5F11"/>
    <w:rsid w:val="00FC741D"/>
    <w:rsid w:val="00FE5BB8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6A39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5F6A39"/>
    <w:rPr>
      <w:rFonts w:ascii="Calibri" w:eastAsia="Calibri" w:hAnsi="Calibri" w:cs="Times New Roman"/>
      <w:lang w:val="x-none"/>
    </w:rPr>
  </w:style>
  <w:style w:type="paragraph" w:styleId="a5">
    <w:name w:val="Balloon Text"/>
    <w:basedOn w:val="a"/>
    <w:link w:val="a6"/>
    <w:uiPriority w:val="99"/>
    <w:semiHidden/>
    <w:unhideWhenUsed/>
    <w:rsid w:val="00F47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74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6A39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5F6A39"/>
    <w:rPr>
      <w:rFonts w:ascii="Calibri" w:eastAsia="Calibri" w:hAnsi="Calibri" w:cs="Times New Roman"/>
      <w:lang w:val="x-none"/>
    </w:rPr>
  </w:style>
  <w:style w:type="paragraph" w:styleId="a5">
    <w:name w:val="Balloon Text"/>
    <w:basedOn w:val="a"/>
    <w:link w:val="a6"/>
    <w:uiPriority w:val="99"/>
    <w:semiHidden/>
    <w:unhideWhenUsed/>
    <w:rsid w:val="00F47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74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1339</Words>
  <Characters>7636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2022-10-27T12:25:00Z</cp:lastPrinted>
  <dcterms:created xsi:type="dcterms:W3CDTF">2022-10-27T12:17:00Z</dcterms:created>
  <dcterms:modified xsi:type="dcterms:W3CDTF">2022-10-27T12:26:00Z</dcterms:modified>
</cp:coreProperties>
</file>