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870"/>
        <w:gridCol w:w="6117"/>
        <w:gridCol w:w="422"/>
        <w:gridCol w:w="751"/>
      </w:tblGrid>
      <w:tr w:rsidR="00815529" w:rsidTr="00F347D7">
        <w:trPr>
          <w:trHeight w:val="2135"/>
        </w:trPr>
        <w:tc>
          <w:tcPr>
            <w:tcW w:w="9540" w:type="dxa"/>
            <w:gridSpan w:val="5"/>
          </w:tcPr>
          <w:p w:rsidR="00815529" w:rsidRDefault="00815529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815529" w:rsidRDefault="00815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E67BB2" w:rsidRDefault="00E6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</w:p>
          <w:p w:rsidR="00815529" w:rsidRDefault="00815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РЕШЕНИЕ</w:t>
            </w:r>
          </w:p>
          <w:p w:rsidR="00815529" w:rsidRDefault="0022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28</w:t>
            </w:r>
            <w:r w:rsidR="00815529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 СЕССИИ </w:t>
            </w:r>
            <w:r w:rsidR="00815529">
              <w:rPr>
                <w:rFonts w:ascii="Times New Roman" w:eastAsia="Times New Roman" w:hAnsi="Times New Roman"/>
                <w:b/>
                <w:bCs/>
                <w:sz w:val="28"/>
                <w:lang w:val="en-US" w:eastAsia="ru-RU"/>
              </w:rPr>
              <w:t>IV</w:t>
            </w:r>
            <w:r w:rsidR="00815529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815529" w:rsidRDefault="008155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15529" w:rsidRDefault="00815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F347D7" w:rsidTr="00F347D7">
        <w:tc>
          <w:tcPr>
            <w:tcW w:w="380" w:type="dxa"/>
            <w:tcBorders>
              <w:top w:val="nil"/>
              <w:left w:val="nil"/>
            </w:tcBorders>
            <w:hideMark/>
          </w:tcPr>
          <w:p w:rsidR="00F347D7" w:rsidRPr="00F347D7" w:rsidRDefault="00F347D7" w:rsidP="00F347D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bottom w:val="single" w:sz="4" w:space="0" w:color="auto"/>
            </w:tcBorders>
          </w:tcPr>
          <w:p w:rsidR="00F347D7" w:rsidRPr="00C62A68" w:rsidRDefault="00C62A68" w:rsidP="0001425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vanish/>
                <w:sz w:val="28"/>
                <w:szCs w:val="28"/>
                <w:lang w:eastAsia="ru-RU"/>
              </w:rPr>
            </w:pPr>
            <w:r w:rsidRPr="00C62A68"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28.03.2022</w:t>
            </w:r>
          </w:p>
        </w:tc>
        <w:tc>
          <w:tcPr>
            <w:tcW w:w="6117" w:type="dxa"/>
            <w:tcBorders>
              <w:top w:val="nil"/>
            </w:tcBorders>
          </w:tcPr>
          <w:p w:rsidR="00F347D7" w:rsidRPr="00F347D7" w:rsidRDefault="00F347D7" w:rsidP="00F347D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22" w:type="dxa"/>
            <w:hideMark/>
          </w:tcPr>
          <w:p w:rsidR="00F347D7" w:rsidRDefault="00F347D7" w:rsidP="00432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:rsidR="00F347D7" w:rsidRPr="00C62A68" w:rsidRDefault="00C62A68" w:rsidP="002202F0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F347D7" w:rsidTr="00F347D7">
        <w:trPr>
          <w:trHeight w:val="430"/>
        </w:trPr>
        <w:tc>
          <w:tcPr>
            <w:tcW w:w="9540" w:type="dxa"/>
            <w:gridSpan w:val="5"/>
            <w:hideMark/>
          </w:tcPr>
          <w:p w:rsidR="00F347D7" w:rsidRDefault="00F347D7" w:rsidP="0022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815529" w:rsidTr="00E67BB2">
        <w:trPr>
          <w:cantSplit/>
          <w:trHeight w:val="245"/>
        </w:trPr>
        <w:tc>
          <w:tcPr>
            <w:tcW w:w="9540" w:type="dxa"/>
            <w:gridSpan w:val="5"/>
          </w:tcPr>
          <w:p w:rsidR="00815529" w:rsidRDefault="00815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815529" w:rsidTr="00E67BB2">
        <w:trPr>
          <w:cantSplit/>
          <w:trHeight w:val="245"/>
        </w:trPr>
        <w:tc>
          <w:tcPr>
            <w:tcW w:w="9540" w:type="dxa"/>
            <w:gridSpan w:val="5"/>
            <w:hideMark/>
          </w:tcPr>
          <w:p w:rsidR="001E39DC" w:rsidRPr="001E39DC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изменения в решение 7 сессии II </w:t>
            </w:r>
          </w:p>
          <w:p w:rsidR="001E39DC" w:rsidRPr="001E39DC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созыва Совета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1E39DC" w:rsidRPr="001E39DC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Гулькевичского района от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 февраля</w:t>
            </w: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2010 г</w:t>
            </w:r>
            <w:r w:rsidR="00C57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 4 «Об </w:t>
            </w:r>
          </w:p>
          <w:p w:rsidR="001E39DC" w:rsidRPr="001E39DC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утверждении положений о размерах и условиях оплаты </w:t>
            </w:r>
          </w:p>
          <w:p w:rsidR="001E39DC" w:rsidRPr="001E39DC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труда, о порядке исчисления и выплаты премии по </w:t>
            </w:r>
          </w:p>
          <w:p w:rsidR="001E39DC" w:rsidRPr="001E39DC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итогам работы за месяц </w:t>
            </w:r>
            <w:r w:rsidR="002E62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служащих</w:t>
            </w: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администрации </w:t>
            </w:r>
          </w:p>
          <w:p w:rsidR="001E39DC" w:rsidRPr="001E39DC" w:rsidRDefault="002E62BE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="001E39DC"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1E39DC" w:rsidRPr="001E39DC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Гулькевичского района, осуществляющих </w:t>
            </w:r>
          </w:p>
          <w:p w:rsidR="00815529" w:rsidRDefault="001E39DC" w:rsidP="001E39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E39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первичный воинский учет»</w:t>
            </w:r>
          </w:p>
        </w:tc>
      </w:tr>
      <w:tr w:rsidR="00815529" w:rsidTr="00E67BB2">
        <w:trPr>
          <w:cantSplit/>
          <w:trHeight w:val="245"/>
        </w:trPr>
        <w:tc>
          <w:tcPr>
            <w:tcW w:w="9540" w:type="dxa"/>
            <w:gridSpan w:val="5"/>
          </w:tcPr>
          <w:p w:rsidR="00815529" w:rsidRDefault="00815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2E62BE" w:rsidRPr="002E62BE" w:rsidRDefault="002E62BE" w:rsidP="002E62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Трудовым кодексом Российской Федерации, уставом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Николенского</w:t>
      </w: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Гулькевичского района, в целях упорядочения оплаты труда </w:t>
      </w:r>
      <w:r w:rsidR="00D659ED">
        <w:rPr>
          <w:rFonts w:ascii="Times New Roman" w:eastAsia="Times New Roman" w:hAnsi="Times New Roman"/>
          <w:sz w:val="28"/>
          <w:szCs w:val="28"/>
          <w:lang w:eastAsia="ru-RU"/>
        </w:rPr>
        <w:t>служащих</w:t>
      </w: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D659ED">
        <w:rPr>
          <w:rFonts w:ascii="Times New Roman" w:eastAsia="Times New Roman" w:hAnsi="Times New Roman"/>
          <w:sz w:val="28"/>
          <w:szCs w:val="28"/>
          <w:lang w:eastAsia="ru-RU"/>
        </w:rPr>
        <w:t>Николенского</w:t>
      </w: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Гулькевичского района, осуществляющих первичный воинский учет, Совет </w:t>
      </w:r>
      <w:r w:rsidR="00D659ED">
        <w:rPr>
          <w:rFonts w:ascii="Times New Roman" w:eastAsia="Times New Roman" w:hAnsi="Times New Roman"/>
          <w:sz w:val="28"/>
          <w:szCs w:val="28"/>
          <w:lang w:eastAsia="ru-RU"/>
        </w:rPr>
        <w:t>Николенского</w:t>
      </w: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:rsidR="00917F56" w:rsidRDefault="002E62BE" w:rsidP="00917F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приложение 1 к решению 7 сессии II созыва Совета </w:t>
      </w:r>
      <w:r w:rsidR="00917F56">
        <w:rPr>
          <w:rFonts w:ascii="Times New Roman" w:eastAsia="Times New Roman" w:hAnsi="Times New Roman"/>
          <w:sz w:val="28"/>
          <w:szCs w:val="28"/>
          <w:lang w:eastAsia="ru-RU"/>
        </w:rPr>
        <w:t>Николенского</w:t>
      </w: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Гулькевичского района от </w:t>
      </w:r>
      <w:r w:rsidR="00917F56">
        <w:rPr>
          <w:rFonts w:ascii="Times New Roman" w:eastAsia="Times New Roman" w:hAnsi="Times New Roman"/>
          <w:sz w:val="28"/>
          <w:szCs w:val="28"/>
          <w:lang w:eastAsia="ru-RU"/>
        </w:rPr>
        <w:t>15 февраля</w:t>
      </w: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 xml:space="preserve"> 2010 г. № 4 «</w:t>
      </w:r>
      <w:r w:rsidR="00917F56" w:rsidRPr="00917F56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положений о размерах и условиях оплаты труда, о порядке исчисления и выплаты премии по итогам работы за месяц служащих администрации Николенского сельского поселения Гулькевичского района, осуществляющих первичный воинский учет</w:t>
      </w:r>
      <w:r w:rsidRPr="002E62BE">
        <w:rPr>
          <w:rFonts w:ascii="Times New Roman" w:eastAsia="Times New Roman" w:hAnsi="Times New Roman"/>
          <w:sz w:val="28"/>
          <w:szCs w:val="28"/>
          <w:lang w:eastAsia="ru-RU"/>
        </w:rPr>
        <w:t>» изменение, изложив приложение в новой редакции (прилагается).</w:t>
      </w:r>
    </w:p>
    <w:p w:rsidR="00E67BB2" w:rsidRPr="00E67BB2" w:rsidRDefault="00917F56" w:rsidP="00917F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67BB2" w:rsidRPr="00E67B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67BB2"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Главному специалисту администрации Николенского сельского поселения Гулькевичского района 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Кубриной Е.П</w:t>
      </w:r>
      <w:r w:rsidR="00E67BB2"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 августа 2021 г.</w:t>
      </w:r>
      <w:r w:rsidR="00E67BB2"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E67BB2"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E67BB2" w:rsidRPr="00E67BB2" w:rsidRDefault="00E67BB2" w:rsidP="00E67B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8E14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ул. Октябрьская, 86;</w:t>
      </w:r>
    </w:p>
    <w:p w:rsidR="00E67BB2" w:rsidRPr="00E67BB2" w:rsidRDefault="00E67BB2" w:rsidP="00E67B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</w:t>
      </w:r>
      <w:r w:rsidR="008E14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</w:t>
      </w:r>
      <w:r w:rsidRPr="00E67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ул. Мира, 23 В.</w:t>
      </w:r>
    </w:p>
    <w:p w:rsidR="00E67BB2" w:rsidRPr="00E67BB2" w:rsidRDefault="00E67BB2" w:rsidP="00E67B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BB2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8E14F0" w:rsidRPr="008E14F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выполнением настоящего решения возложить на депутатскую комиссию Совета </w:t>
      </w:r>
      <w:r w:rsidR="008E14F0">
        <w:rPr>
          <w:rFonts w:ascii="Times New Roman" w:eastAsia="Times New Roman" w:hAnsi="Times New Roman"/>
          <w:sz w:val="28"/>
          <w:szCs w:val="28"/>
          <w:lang w:eastAsia="ru-RU"/>
        </w:rPr>
        <w:t>Николенского</w:t>
      </w:r>
      <w:r w:rsidR="008E14F0" w:rsidRPr="008E14F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 бюджету, налогам, сборам и муниципальной собственности, экономике</w:t>
      </w:r>
      <w:r w:rsidR="008E14F0">
        <w:rPr>
          <w:rFonts w:ascii="Times New Roman" w:eastAsia="Times New Roman" w:hAnsi="Times New Roman"/>
          <w:sz w:val="28"/>
          <w:szCs w:val="28"/>
          <w:lang w:eastAsia="ru-RU"/>
        </w:rPr>
        <w:t>, торговле, предпринимательству и инвестиционной политике</w:t>
      </w:r>
      <w:r w:rsidRPr="00E67B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BB2" w:rsidRDefault="00E67BB2" w:rsidP="00E67BB2">
      <w:pPr>
        <w:shd w:val="clear" w:color="auto" w:fill="FFFFFF"/>
        <w:autoSpaceDE w:val="0"/>
        <w:spacing w:after="0" w:line="240" w:lineRule="auto"/>
        <w:ind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BB2">
        <w:rPr>
          <w:rFonts w:ascii="Times New Roman" w:eastAsia="Times New Roman" w:hAnsi="Times New Roman"/>
          <w:sz w:val="28"/>
          <w:szCs w:val="28"/>
          <w:lang w:eastAsia="ru-RU"/>
        </w:rPr>
        <w:t>6. Решение вступает в силу после его официального обнародования</w:t>
      </w:r>
      <w:r w:rsidR="00700A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0A83" w:rsidRPr="00700A83">
        <w:rPr>
          <w:rFonts w:ascii="Times New Roman" w:eastAsia="Times New Roman" w:hAnsi="Times New Roman"/>
          <w:sz w:val="28"/>
          <w:szCs w:val="28"/>
          <w:lang w:eastAsia="ru-RU"/>
        </w:rPr>
        <w:t xml:space="preserve">и распространяется на правоотношения, возникшие с 1 </w:t>
      </w:r>
      <w:r w:rsidR="00700A83">
        <w:rPr>
          <w:rFonts w:ascii="Times New Roman" w:eastAsia="Times New Roman" w:hAnsi="Times New Roman"/>
          <w:sz w:val="28"/>
          <w:szCs w:val="28"/>
          <w:lang w:eastAsia="ru-RU"/>
        </w:rPr>
        <w:t>марта</w:t>
      </w:r>
      <w:r w:rsidR="00700A83" w:rsidRPr="00700A83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</w:t>
      </w:r>
      <w:r w:rsidRPr="00E67B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0D1E" w:rsidRDefault="00690D1E" w:rsidP="00690D1E">
      <w:pPr>
        <w:shd w:val="clear" w:color="auto" w:fill="FFFFFF"/>
        <w:autoSpaceDE w:val="0"/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0D1E" w:rsidRDefault="00690D1E" w:rsidP="00690D1E">
      <w:pPr>
        <w:shd w:val="clear" w:color="auto" w:fill="FFFFFF"/>
        <w:autoSpaceDE w:val="0"/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0D1E" w:rsidRDefault="00690D1E" w:rsidP="00690D1E">
      <w:pPr>
        <w:shd w:val="clear" w:color="auto" w:fill="FFFFFF"/>
        <w:autoSpaceDE w:val="0"/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0D1E" w:rsidRDefault="00690D1E" w:rsidP="00690D1E">
      <w:pPr>
        <w:shd w:val="clear" w:color="auto" w:fill="FFFFFF"/>
        <w:autoSpaceDE w:val="0"/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Николенского сельского поселения</w:t>
      </w:r>
    </w:p>
    <w:p w:rsidR="00690D1E" w:rsidRDefault="00690D1E" w:rsidP="00690D1E">
      <w:pPr>
        <w:shd w:val="clear" w:color="auto" w:fill="FFFFFF"/>
        <w:autoSpaceDE w:val="0"/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                                                                    Д.А. Пахомов</w:t>
      </w:r>
    </w:p>
    <w:sectPr w:rsidR="00690D1E" w:rsidSect="00E951B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C1E" w:rsidRDefault="00D54C1E" w:rsidP="00E951BB">
      <w:pPr>
        <w:spacing w:after="0" w:line="240" w:lineRule="auto"/>
      </w:pPr>
      <w:r>
        <w:separator/>
      </w:r>
    </w:p>
  </w:endnote>
  <w:endnote w:type="continuationSeparator" w:id="0">
    <w:p w:rsidR="00D54C1E" w:rsidRDefault="00D54C1E" w:rsidP="00E9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C1E" w:rsidRDefault="00D54C1E" w:rsidP="00E951BB">
      <w:pPr>
        <w:spacing w:after="0" w:line="240" w:lineRule="auto"/>
      </w:pPr>
      <w:r>
        <w:separator/>
      </w:r>
    </w:p>
  </w:footnote>
  <w:footnote w:type="continuationSeparator" w:id="0">
    <w:p w:rsidR="00D54C1E" w:rsidRDefault="00D54C1E" w:rsidP="00E9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833785"/>
      <w:docPartObj>
        <w:docPartGallery w:val="Page Numbers (Top of Page)"/>
        <w:docPartUnique/>
      </w:docPartObj>
    </w:sdtPr>
    <w:sdtEndPr/>
    <w:sdtContent>
      <w:p w:rsidR="00E951BB" w:rsidRDefault="00E951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EEB">
          <w:rPr>
            <w:noProof/>
          </w:rPr>
          <w:t>2</w:t>
        </w:r>
        <w:r>
          <w:fldChar w:fldCharType="end"/>
        </w:r>
      </w:p>
    </w:sdtContent>
  </w:sdt>
  <w:p w:rsidR="00E951BB" w:rsidRDefault="00E951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A3E91"/>
    <w:multiLevelType w:val="hybridMultilevel"/>
    <w:tmpl w:val="1062C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29"/>
    <w:rsid w:val="00014253"/>
    <w:rsid w:val="00164FC3"/>
    <w:rsid w:val="00194041"/>
    <w:rsid w:val="001E39DC"/>
    <w:rsid w:val="002202F0"/>
    <w:rsid w:val="00245A80"/>
    <w:rsid w:val="00271ABF"/>
    <w:rsid w:val="002E62BE"/>
    <w:rsid w:val="00376C2D"/>
    <w:rsid w:val="003F4925"/>
    <w:rsid w:val="0043251B"/>
    <w:rsid w:val="005266FD"/>
    <w:rsid w:val="00527614"/>
    <w:rsid w:val="00635589"/>
    <w:rsid w:val="00690D1E"/>
    <w:rsid w:val="00700A83"/>
    <w:rsid w:val="007A5DF6"/>
    <w:rsid w:val="007D389C"/>
    <w:rsid w:val="00815529"/>
    <w:rsid w:val="00827574"/>
    <w:rsid w:val="008525A2"/>
    <w:rsid w:val="00881C2E"/>
    <w:rsid w:val="008953A5"/>
    <w:rsid w:val="008E14F0"/>
    <w:rsid w:val="00917F56"/>
    <w:rsid w:val="009964F4"/>
    <w:rsid w:val="009B1662"/>
    <w:rsid w:val="009D1D21"/>
    <w:rsid w:val="00A770FD"/>
    <w:rsid w:val="00B71A8A"/>
    <w:rsid w:val="00BA5820"/>
    <w:rsid w:val="00BB239D"/>
    <w:rsid w:val="00C42FAB"/>
    <w:rsid w:val="00C57EEB"/>
    <w:rsid w:val="00C606A8"/>
    <w:rsid w:val="00C62A68"/>
    <w:rsid w:val="00D01832"/>
    <w:rsid w:val="00D15FA1"/>
    <w:rsid w:val="00D54C1E"/>
    <w:rsid w:val="00D55467"/>
    <w:rsid w:val="00D659ED"/>
    <w:rsid w:val="00DC4CD2"/>
    <w:rsid w:val="00E67BB2"/>
    <w:rsid w:val="00E951BB"/>
    <w:rsid w:val="00EC2BF3"/>
    <w:rsid w:val="00F17DB3"/>
    <w:rsid w:val="00F347D7"/>
    <w:rsid w:val="00F57F52"/>
    <w:rsid w:val="00FC741D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51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95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1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51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95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1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2022-03-29T08:20:00Z</cp:lastPrinted>
  <dcterms:created xsi:type="dcterms:W3CDTF">2022-03-16T11:13:00Z</dcterms:created>
  <dcterms:modified xsi:type="dcterms:W3CDTF">2022-03-29T08:20:00Z</dcterms:modified>
</cp:coreProperties>
</file>