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EFE" w:rsidRDefault="003135B0" w:rsidP="00590EFE">
      <w:pPr>
        <w:shd w:val="clear" w:color="auto" w:fill="FFFFFF"/>
        <w:ind w:left="5103"/>
        <w:rPr>
          <w:color w:val="212121"/>
          <w:sz w:val="28"/>
          <w:szCs w:val="28"/>
          <w:lang w:eastAsia="ru-RU"/>
        </w:rPr>
      </w:pPr>
      <w:r w:rsidRPr="00914E92">
        <w:rPr>
          <w:color w:val="212121"/>
          <w:sz w:val="28"/>
          <w:szCs w:val="28"/>
          <w:lang w:eastAsia="ru-RU"/>
        </w:rPr>
        <w:t>Приложение №1</w:t>
      </w:r>
    </w:p>
    <w:p w:rsidR="003135B0" w:rsidRPr="00914E92" w:rsidRDefault="003135B0" w:rsidP="00590EFE">
      <w:pPr>
        <w:shd w:val="clear" w:color="auto" w:fill="FFFFFF"/>
        <w:ind w:left="5103"/>
        <w:rPr>
          <w:color w:val="212121"/>
          <w:sz w:val="28"/>
          <w:szCs w:val="28"/>
          <w:lang w:eastAsia="ru-RU"/>
        </w:rPr>
      </w:pPr>
      <w:r w:rsidRPr="00914E92">
        <w:rPr>
          <w:color w:val="212121"/>
          <w:sz w:val="28"/>
          <w:szCs w:val="28"/>
          <w:lang w:eastAsia="ru-RU"/>
        </w:rPr>
        <w:t>к решению</w:t>
      </w:r>
      <w:r w:rsidR="00590EFE">
        <w:rPr>
          <w:color w:val="212121"/>
          <w:sz w:val="28"/>
          <w:szCs w:val="28"/>
          <w:lang w:eastAsia="ru-RU"/>
        </w:rPr>
        <w:t xml:space="preserve"> </w:t>
      </w:r>
      <w:r w:rsidRPr="00914E92">
        <w:rPr>
          <w:color w:val="212121"/>
          <w:sz w:val="28"/>
          <w:szCs w:val="28"/>
          <w:lang w:eastAsia="ru-RU"/>
        </w:rPr>
        <w:t xml:space="preserve">Совета </w:t>
      </w:r>
      <w:r w:rsidR="003A7F10" w:rsidRPr="00914E92">
        <w:rPr>
          <w:color w:val="212121"/>
          <w:sz w:val="28"/>
          <w:szCs w:val="28"/>
          <w:lang w:eastAsia="ru-RU"/>
        </w:rPr>
        <w:t>Николенского</w:t>
      </w:r>
      <w:r w:rsidR="00590EFE">
        <w:rPr>
          <w:color w:val="212121"/>
          <w:sz w:val="28"/>
          <w:szCs w:val="28"/>
          <w:lang w:eastAsia="ru-RU"/>
        </w:rPr>
        <w:t xml:space="preserve"> </w:t>
      </w:r>
      <w:r w:rsidRPr="00914E92">
        <w:rPr>
          <w:color w:val="212121"/>
          <w:sz w:val="28"/>
          <w:szCs w:val="28"/>
          <w:lang w:eastAsia="ru-RU"/>
        </w:rPr>
        <w:t>сельского поселения</w:t>
      </w:r>
      <w:r w:rsidR="0041773F">
        <w:rPr>
          <w:color w:val="212121"/>
          <w:sz w:val="28"/>
          <w:szCs w:val="28"/>
          <w:lang w:eastAsia="ru-RU"/>
        </w:rPr>
        <w:t xml:space="preserve"> </w:t>
      </w:r>
      <w:r w:rsidRPr="00914E92">
        <w:rPr>
          <w:color w:val="212121"/>
          <w:sz w:val="28"/>
          <w:szCs w:val="28"/>
          <w:lang w:eastAsia="ru-RU"/>
        </w:rPr>
        <w:t xml:space="preserve">Гулькевичского района </w:t>
      </w:r>
    </w:p>
    <w:p w:rsidR="003135B0" w:rsidRPr="00914E92" w:rsidRDefault="003135B0" w:rsidP="00590EFE">
      <w:pPr>
        <w:shd w:val="clear" w:color="auto" w:fill="FFFFFF"/>
        <w:ind w:left="5103"/>
        <w:rPr>
          <w:color w:val="212121"/>
          <w:sz w:val="28"/>
          <w:szCs w:val="28"/>
          <w:lang w:eastAsia="ru-RU"/>
        </w:rPr>
      </w:pPr>
      <w:r w:rsidRPr="00914E92">
        <w:rPr>
          <w:color w:val="212121"/>
          <w:sz w:val="28"/>
          <w:szCs w:val="28"/>
          <w:lang w:eastAsia="ru-RU"/>
        </w:rPr>
        <w:t xml:space="preserve">от </w:t>
      </w:r>
      <w:r w:rsidR="000D37F3">
        <w:rPr>
          <w:color w:val="212121"/>
          <w:sz w:val="28"/>
          <w:szCs w:val="28"/>
          <w:lang w:eastAsia="ru-RU"/>
        </w:rPr>
        <w:t>25.11.2021</w:t>
      </w:r>
      <w:r w:rsidRPr="00914E92">
        <w:rPr>
          <w:color w:val="212121"/>
          <w:sz w:val="28"/>
          <w:szCs w:val="28"/>
          <w:lang w:eastAsia="ru-RU"/>
        </w:rPr>
        <w:t xml:space="preserve"> года № </w:t>
      </w:r>
      <w:r w:rsidR="000D37F3">
        <w:rPr>
          <w:color w:val="212121"/>
          <w:sz w:val="28"/>
          <w:szCs w:val="28"/>
          <w:lang w:eastAsia="ru-RU"/>
        </w:rPr>
        <w:t>4</w:t>
      </w:r>
    </w:p>
    <w:p w:rsidR="003135B0" w:rsidRPr="00914E92" w:rsidRDefault="003135B0" w:rsidP="00914E9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A530FB" w:rsidRPr="00914E92" w:rsidRDefault="00A530FB" w:rsidP="00914E9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 xml:space="preserve">Соглашение № </w:t>
      </w:r>
      <w:r w:rsidR="00845643" w:rsidRPr="00914E92">
        <w:rPr>
          <w:color w:val="000000"/>
          <w:spacing w:val="-3"/>
          <w:sz w:val="28"/>
          <w:szCs w:val="28"/>
        </w:rPr>
        <w:t>______</w:t>
      </w:r>
    </w:p>
    <w:p w:rsidR="00A530FB" w:rsidRPr="00914E92" w:rsidRDefault="00A530FB" w:rsidP="00914E9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о передаче администрации муниципального образования Гулькевичск</w:t>
      </w:r>
      <w:bookmarkStart w:id="0" w:name="_GoBack"/>
      <w:bookmarkEnd w:id="0"/>
      <w:r w:rsidRPr="00914E92">
        <w:rPr>
          <w:color w:val="000000"/>
          <w:spacing w:val="-3"/>
          <w:sz w:val="28"/>
          <w:szCs w:val="28"/>
        </w:rPr>
        <w:t>ий район полномочий администрации</w:t>
      </w:r>
      <w:r w:rsidRPr="00914E92">
        <w:rPr>
          <w:b/>
          <w:color w:val="FF0000"/>
          <w:sz w:val="28"/>
          <w:szCs w:val="28"/>
        </w:rPr>
        <w:t xml:space="preserve"> </w:t>
      </w:r>
      <w:r w:rsidR="003A7F10" w:rsidRPr="00914E92">
        <w:rPr>
          <w:color w:val="212121"/>
          <w:sz w:val="28"/>
          <w:szCs w:val="28"/>
          <w:lang w:eastAsia="ru-RU"/>
        </w:rPr>
        <w:t>Николенского</w:t>
      </w:r>
      <w:r w:rsidR="00460B9D" w:rsidRPr="00914E92">
        <w:rPr>
          <w:sz w:val="28"/>
          <w:szCs w:val="28"/>
        </w:rPr>
        <w:t xml:space="preserve"> сельского поселения</w:t>
      </w:r>
      <w:r w:rsidR="00DC2626" w:rsidRPr="00914E92">
        <w:rPr>
          <w:sz w:val="28"/>
          <w:szCs w:val="28"/>
        </w:rPr>
        <w:t xml:space="preserve"> </w:t>
      </w:r>
      <w:r w:rsidRPr="00914E92">
        <w:rPr>
          <w:sz w:val="28"/>
          <w:szCs w:val="28"/>
        </w:rPr>
        <w:t>Гулькевичского района</w:t>
      </w:r>
      <w:r w:rsidRPr="00914E92">
        <w:rPr>
          <w:color w:val="000000"/>
          <w:spacing w:val="-3"/>
          <w:sz w:val="28"/>
          <w:szCs w:val="28"/>
        </w:rPr>
        <w:t xml:space="preserve"> по осуществлению внутреннего муниципального финансового контроля</w:t>
      </w:r>
    </w:p>
    <w:p w:rsidR="00A530FB" w:rsidRPr="00914E92" w:rsidRDefault="00A530FB" w:rsidP="00914E92">
      <w:pPr>
        <w:shd w:val="clear" w:color="auto" w:fill="FFFFFF"/>
        <w:jc w:val="center"/>
        <w:rPr>
          <w:sz w:val="28"/>
          <w:szCs w:val="28"/>
        </w:rPr>
      </w:pPr>
    </w:p>
    <w:p w:rsidR="00A530FB" w:rsidRPr="00914E92" w:rsidRDefault="00A530FB" w:rsidP="00914E92">
      <w:pPr>
        <w:autoSpaceDE w:val="0"/>
        <w:autoSpaceDN w:val="0"/>
        <w:adjustRightInd w:val="0"/>
        <w:rPr>
          <w:kern w:val="2"/>
          <w:sz w:val="28"/>
          <w:szCs w:val="28"/>
        </w:rPr>
      </w:pPr>
      <w:r w:rsidRPr="00914E92">
        <w:rPr>
          <w:kern w:val="2"/>
          <w:sz w:val="28"/>
          <w:szCs w:val="28"/>
        </w:rPr>
        <w:t xml:space="preserve">г. Гулькевичи                                   </w:t>
      </w:r>
      <w:r w:rsidR="003135B0" w:rsidRPr="00914E92">
        <w:rPr>
          <w:kern w:val="2"/>
          <w:sz w:val="28"/>
          <w:szCs w:val="28"/>
        </w:rPr>
        <w:t xml:space="preserve">                             «_</w:t>
      </w:r>
      <w:r w:rsidR="00A65A0A">
        <w:rPr>
          <w:kern w:val="2"/>
          <w:sz w:val="28"/>
          <w:szCs w:val="28"/>
        </w:rPr>
        <w:t>__</w:t>
      </w:r>
      <w:r w:rsidR="003135B0" w:rsidRPr="00914E92">
        <w:rPr>
          <w:kern w:val="2"/>
          <w:sz w:val="28"/>
          <w:szCs w:val="28"/>
        </w:rPr>
        <w:t>_»</w:t>
      </w:r>
      <w:r w:rsidRPr="00914E92">
        <w:rPr>
          <w:kern w:val="2"/>
          <w:sz w:val="28"/>
          <w:szCs w:val="28"/>
        </w:rPr>
        <w:t xml:space="preserve"> </w:t>
      </w:r>
      <w:r w:rsidR="003135B0" w:rsidRPr="00914E92">
        <w:rPr>
          <w:kern w:val="2"/>
          <w:sz w:val="28"/>
          <w:szCs w:val="28"/>
        </w:rPr>
        <w:t>___</w:t>
      </w:r>
      <w:r w:rsidR="00A65A0A">
        <w:rPr>
          <w:kern w:val="2"/>
          <w:sz w:val="28"/>
          <w:szCs w:val="28"/>
        </w:rPr>
        <w:t>__</w:t>
      </w:r>
      <w:r w:rsidR="003135B0" w:rsidRPr="00914E92">
        <w:rPr>
          <w:kern w:val="2"/>
          <w:sz w:val="28"/>
          <w:szCs w:val="28"/>
        </w:rPr>
        <w:t>___</w:t>
      </w:r>
      <w:r w:rsidRPr="00914E92">
        <w:rPr>
          <w:kern w:val="2"/>
          <w:sz w:val="28"/>
          <w:szCs w:val="28"/>
        </w:rPr>
        <w:t xml:space="preserve"> 20</w:t>
      </w:r>
      <w:r w:rsidR="003135B0" w:rsidRPr="00914E92">
        <w:rPr>
          <w:kern w:val="2"/>
          <w:sz w:val="28"/>
          <w:szCs w:val="28"/>
        </w:rPr>
        <w:t>21</w:t>
      </w:r>
      <w:r w:rsidRPr="00914E92">
        <w:rPr>
          <w:kern w:val="2"/>
          <w:sz w:val="28"/>
          <w:szCs w:val="28"/>
        </w:rPr>
        <w:t xml:space="preserve"> года</w:t>
      </w:r>
    </w:p>
    <w:p w:rsidR="00A530FB" w:rsidRPr="00914E92" w:rsidRDefault="00A530FB" w:rsidP="00914E92">
      <w:pPr>
        <w:autoSpaceDE w:val="0"/>
        <w:autoSpaceDN w:val="0"/>
        <w:jc w:val="both"/>
        <w:rPr>
          <w:kern w:val="2"/>
          <w:sz w:val="28"/>
          <w:szCs w:val="28"/>
        </w:rPr>
      </w:pPr>
    </w:p>
    <w:p w:rsidR="00A530FB" w:rsidRDefault="00F9762E" w:rsidP="00914E9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Администрация </w:t>
      </w:r>
      <w:r w:rsidR="003A7F10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Николенского</w:t>
      </w:r>
      <w:r w:rsidR="00460B9D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сельского п</w:t>
      </w:r>
      <w:r w:rsidR="00DC2626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оселения </w:t>
      </w:r>
      <w:r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Гулькевичского района, именуемая в дальнейшем «Администрация поселения», в лице главы </w:t>
      </w:r>
      <w:r w:rsidR="003A7F10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Николенского</w:t>
      </w:r>
      <w:r w:rsidR="00460B9D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сельского </w:t>
      </w:r>
      <w:r w:rsidR="007D5CAD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поселения</w:t>
      </w:r>
      <w:r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</w:t>
      </w:r>
      <w:r w:rsidR="00DC2626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Гулькевичского района</w:t>
      </w:r>
      <w:r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</w:t>
      </w:r>
      <w:r w:rsidR="003A7F10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Пахомова Дмитрия Анатольевича</w:t>
      </w:r>
      <w:r w:rsidR="001717BD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,</w:t>
      </w:r>
      <w:r w:rsidR="001F1021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</w:t>
      </w:r>
      <w:r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действующе</w:t>
      </w:r>
      <w:r w:rsidR="003A7F10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го</w:t>
      </w:r>
      <w:r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на основании устава </w:t>
      </w:r>
      <w:r w:rsidR="003A7F10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Николенского</w:t>
      </w:r>
      <w:r w:rsidR="007D5CAD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</w:t>
      </w:r>
      <w:r w:rsidR="00B22518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сельского </w:t>
      </w:r>
      <w:r w:rsidR="007D5CAD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поселения</w:t>
      </w:r>
      <w:r w:rsidR="00DC2626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Гулькевичского района</w:t>
      </w:r>
      <w:r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с одной стороны и </w:t>
      </w:r>
      <w:r w:rsidR="00A530FB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Администрация муниципального образования Гулькевичский район, именуемая в дальнейшем «Администрация района», в лице главы муниципального образования Гулькевичский район Шишикина Александ</w:t>
      </w:r>
      <w:r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ра Александровича, действующего </w:t>
      </w:r>
      <w:r w:rsidR="00A530FB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на основании устава муниципального образования Гулькевичский район с </w:t>
      </w:r>
      <w:r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>другой</w:t>
      </w:r>
      <w:r w:rsidR="00A530FB" w:rsidRPr="00914E92">
        <w:rPr>
          <w:rFonts w:ascii="Times New Roman" w:hAnsi="Times New Roman" w:cs="Times New Roman"/>
          <w:b w:val="0"/>
          <w:color w:val="auto"/>
          <w:kern w:val="2"/>
          <w:sz w:val="28"/>
          <w:szCs w:val="28"/>
        </w:rPr>
        <w:t xml:space="preserve"> стороны, </w:t>
      </w:r>
      <w:r w:rsidR="00A65A0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именуемые совместно </w:t>
      </w:r>
      <w:r w:rsidR="00A530FB" w:rsidRPr="00914E9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«Стороны», руководствуясь </w:t>
      </w:r>
      <w:r w:rsidR="00A530FB" w:rsidRPr="00914E92">
        <w:rPr>
          <w:rStyle w:val="FontStyle25"/>
          <w:b w:val="0"/>
          <w:color w:val="auto"/>
          <w:sz w:val="28"/>
          <w:szCs w:val="28"/>
        </w:rPr>
        <w:t>частью 4 статьи 15 Федерального закона от 6 октября 2003 г</w:t>
      </w:r>
      <w:r w:rsidR="00A65A0A">
        <w:rPr>
          <w:rStyle w:val="FontStyle25"/>
          <w:b w:val="0"/>
          <w:color w:val="auto"/>
          <w:sz w:val="28"/>
          <w:szCs w:val="28"/>
        </w:rPr>
        <w:t>.</w:t>
      </w:r>
      <w:r w:rsidR="00A530FB" w:rsidRPr="00914E92">
        <w:rPr>
          <w:rStyle w:val="FontStyle25"/>
          <w:b w:val="0"/>
          <w:color w:val="auto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частью 3 статьи 265, статьей 269.2 Бюджетного кодекса Российской Федерации, частью 8 статьи 99 Федерального закона от 5 апреля 2013 г</w:t>
      </w:r>
      <w:r w:rsidR="000A6F0E">
        <w:rPr>
          <w:rStyle w:val="FontStyle25"/>
          <w:b w:val="0"/>
          <w:color w:val="auto"/>
          <w:sz w:val="28"/>
          <w:szCs w:val="28"/>
        </w:rPr>
        <w:t>.</w:t>
      </w:r>
      <w:r w:rsidR="00A530FB" w:rsidRPr="00914E92">
        <w:rPr>
          <w:rStyle w:val="FontStyle25"/>
          <w:b w:val="0"/>
          <w:color w:val="auto"/>
          <w:sz w:val="28"/>
          <w:szCs w:val="28"/>
        </w:rPr>
        <w:t xml:space="preserve"> № 44-ФЗ «О контрактной системе в сфере закупок товаров, работ услуг для обеспечения государственных и муниципальных нужд»</w:t>
      </w:r>
      <w:r w:rsidR="00A530FB" w:rsidRPr="00914E9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заключили настоящее Соглашение о нижеследующем:</w:t>
      </w:r>
    </w:p>
    <w:p w:rsidR="00A530FB" w:rsidRPr="00914E92" w:rsidRDefault="00A530FB" w:rsidP="000A6F0E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1.</w:t>
      </w:r>
      <w:r w:rsidR="000A6F0E">
        <w:rPr>
          <w:color w:val="000000"/>
          <w:spacing w:val="-3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Предмет соглашения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kern w:val="2"/>
          <w:sz w:val="28"/>
          <w:szCs w:val="28"/>
          <w:lang w:eastAsia="ru-RU"/>
        </w:rPr>
      </w:pPr>
      <w:r w:rsidRPr="00914E92">
        <w:rPr>
          <w:color w:val="000000"/>
          <w:spacing w:val="-3"/>
          <w:sz w:val="28"/>
          <w:szCs w:val="28"/>
        </w:rPr>
        <w:t>1.1. Предметом настоящего Соглашения является передача А</w:t>
      </w:r>
      <w:r w:rsidRPr="00914E92">
        <w:rPr>
          <w:kern w:val="2"/>
          <w:sz w:val="28"/>
          <w:szCs w:val="28"/>
        </w:rPr>
        <w:t xml:space="preserve">дминистрацией поселения, </w:t>
      </w:r>
      <w:r w:rsidRPr="00914E92">
        <w:rPr>
          <w:color w:val="000000"/>
          <w:spacing w:val="-3"/>
          <w:sz w:val="28"/>
          <w:szCs w:val="28"/>
        </w:rPr>
        <w:t>полномочий по осуществлению внутреннего муниципального финансового контроля Администрации района</w:t>
      </w:r>
      <w:r w:rsidRPr="00914E92">
        <w:rPr>
          <w:kern w:val="2"/>
          <w:sz w:val="28"/>
          <w:szCs w:val="28"/>
        </w:rPr>
        <w:t>,</w:t>
      </w:r>
      <w:r w:rsidRPr="00914E92">
        <w:rPr>
          <w:color w:val="000000"/>
          <w:spacing w:val="-3"/>
          <w:sz w:val="28"/>
          <w:szCs w:val="28"/>
        </w:rPr>
        <w:t xml:space="preserve"> и их реализация за счет средств, предоставляемых из бюджета </w:t>
      </w:r>
      <w:r w:rsidR="003A7F10" w:rsidRPr="00914E92">
        <w:rPr>
          <w:kern w:val="2"/>
          <w:sz w:val="28"/>
          <w:szCs w:val="28"/>
          <w:lang w:eastAsia="en-US"/>
        </w:rPr>
        <w:t>Николенского</w:t>
      </w:r>
      <w:r w:rsidR="001717BD" w:rsidRPr="00914E92">
        <w:rPr>
          <w:color w:val="000000"/>
          <w:spacing w:val="-3"/>
          <w:sz w:val="28"/>
          <w:szCs w:val="28"/>
        </w:rPr>
        <w:t xml:space="preserve"> </w:t>
      </w:r>
      <w:r w:rsidR="00460B9D" w:rsidRPr="00914E92">
        <w:rPr>
          <w:color w:val="000000"/>
          <w:spacing w:val="-3"/>
          <w:sz w:val="28"/>
          <w:szCs w:val="28"/>
        </w:rPr>
        <w:t>сельского</w:t>
      </w:r>
      <w:r w:rsidR="007D5CAD" w:rsidRPr="00914E92">
        <w:rPr>
          <w:color w:val="000000"/>
          <w:spacing w:val="-3"/>
          <w:sz w:val="28"/>
          <w:szCs w:val="28"/>
        </w:rPr>
        <w:t xml:space="preserve"> </w:t>
      </w:r>
      <w:r w:rsidR="00DC2626" w:rsidRPr="00914E92">
        <w:rPr>
          <w:color w:val="000000"/>
          <w:spacing w:val="-3"/>
          <w:sz w:val="28"/>
          <w:szCs w:val="28"/>
        </w:rPr>
        <w:t>поселения Гулькевичского района</w:t>
      </w:r>
      <w:r w:rsidRPr="00914E92">
        <w:rPr>
          <w:color w:val="000000"/>
          <w:spacing w:val="-3"/>
          <w:sz w:val="28"/>
          <w:szCs w:val="28"/>
        </w:rPr>
        <w:t xml:space="preserve"> (далее – бюджет поселения) </w:t>
      </w:r>
      <w:r w:rsidRPr="00914E92">
        <w:rPr>
          <w:kern w:val="2"/>
          <w:sz w:val="28"/>
          <w:szCs w:val="28"/>
        </w:rPr>
        <w:t>в бюджет муниципального образования Гулькевичский район (далее – бюджет муниципального района).</w:t>
      </w:r>
    </w:p>
    <w:p w:rsidR="00A530FB" w:rsidRPr="00914E92" w:rsidRDefault="00A530FB" w:rsidP="00914E92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1.2.</w:t>
      </w:r>
      <w:r w:rsidR="000A6F0E">
        <w:rPr>
          <w:color w:val="000000"/>
          <w:spacing w:val="-3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Администрации района</w:t>
      </w:r>
      <w:r w:rsidRPr="00914E92">
        <w:rPr>
          <w:kern w:val="2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передаются полномочия по осуществлению внутреннего муниципального финансового контроля</w:t>
      </w:r>
      <w:r w:rsidRPr="00914E92">
        <w:rPr>
          <w:sz w:val="28"/>
          <w:szCs w:val="28"/>
        </w:rPr>
        <w:t xml:space="preserve">, предусмотренного </w:t>
      </w:r>
      <w:r w:rsidRPr="00914E92">
        <w:rPr>
          <w:color w:val="000000"/>
          <w:sz w:val="28"/>
          <w:szCs w:val="28"/>
        </w:rPr>
        <w:t xml:space="preserve">частью 3 статьи 265, статьей 269.2 Бюджетного кодекса Российской Федерации, </w:t>
      </w:r>
      <w:r w:rsidRPr="00914E92">
        <w:rPr>
          <w:sz w:val="28"/>
          <w:szCs w:val="28"/>
        </w:rPr>
        <w:t xml:space="preserve">частью 8 статьи 99 Федерального закона </w:t>
      </w:r>
      <w:r w:rsidRPr="00914E92">
        <w:rPr>
          <w:color w:val="000000"/>
          <w:sz w:val="28"/>
          <w:szCs w:val="28"/>
        </w:rPr>
        <w:t xml:space="preserve">от 5 апреля 2013 </w:t>
      </w:r>
      <w:r w:rsidRPr="00914E92">
        <w:rPr>
          <w:sz w:val="28"/>
          <w:szCs w:val="28"/>
        </w:rPr>
        <w:t>г</w:t>
      </w:r>
      <w:r w:rsidR="00C60FE0">
        <w:rPr>
          <w:sz w:val="28"/>
          <w:szCs w:val="28"/>
        </w:rPr>
        <w:t xml:space="preserve">.         </w:t>
      </w:r>
      <w:r w:rsidRPr="00914E92">
        <w:rPr>
          <w:sz w:val="28"/>
          <w:szCs w:val="28"/>
        </w:rPr>
        <w:t xml:space="preserve"> № 44-ФЗ «О контрактной системе в сфере закупок товаров, работ, услуг для </w:t>
      </w:r>
      <w:r w:rsidRPr="00914E92">
        <w:rPr>
          <w:sz w:val="28"/>
          <w:szCs w:val="28"/>
        </w:rPr>
        <w:lastRenderedPageBreak/>
        <w:t>обеспечения государственных и муниципальных нужд» (далее – Федеральный закон о контрактной системе):</w:t>
      </w:r>
    </w:p>
    <w:p w:rsidR="00A530FB" w:rsidRPr="00914E92" w:rsidRDefault="00A530FB" w:rsidP="00914E92">
      <w:pPr>
        <w:ind w:firstLine="709"/>
        <w:jc w:val="both"/>
        <w:rPr>
          <w:sz w:val="28"/>
          <w:szCs w:val="28"/>
        </w:rPr>
      </w:pPr>
      <w:r w:rsidRPr="00914E92">
        <w:rPr>
          <w:sz w:val="28"/>
          <w:szCs w:val="28"/>
        </w:rPr>
        <w:t>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A530FB" w:rsidRPr="00914E92" w:rsidRDefault="00A530FB" w:rsidP="00914E92">
      <w:pPr>
        <w:ind w:firstLine="709"/>
        <w:jc w:val="both"/>
        <w:rPr>
          <w:sz w:val="28"/>
          <w:szCs w:val="28"/>
        </w:rPr>
      </w:pPr>
      <w:r w:rsidRPr="00914E92">
        <w:rPr>
          <w:sz w:val="28"/>
          <w:szCs w:val="28"/>
        </w:rPr>
        <w:t>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A530FB" w:rsidRPr="00914E92" w:rsidRDefault="00A530FB" w:rsidP="00914E92">
      <w:pPr>
        <w:ind w:firstLine="709"/>
        <w:jc w:val="both"/>
        <w:rPr>
          <w:sz w:val="28"/>
          <w:szCs w:val="28"/>
        </w:rPr>
      </w:pPr>
      <w:r w:rsidRPr="00914E92">
        <w:rPr>
          <w:sz w:val="28"/>
          <w:szCs w:val="28"/>
        </w:rPr>
        <w:t>контроль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A530FB" w:rsidRPr="00914E92" w:rsidRDefault="00A530FB" w:rsidP="00914E92">
      <w:pPr>
        <w:ind w:firstLine="709"/>
        <w:jc w:val="both"/>
        <w:rPr>
          <w:sz w:val="28"/>
          <w:szCs w:val="28"/>
        </w:rPr>
      </w:pPr>
      <w:r w:rsidRPr="00914E92">
        <w:rPr>
          <w:sz w:val="28"/>
          <w:szCs w:val="28"/>
        </w:rPr>
        <w:t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C60FE0" w:rsidRDefault="00A530FB" w:rsidP="00C60FE0">
      <w:pPr>
        <w:ind w:firstLine="709"/>
        <w:jc w:val="both"/>
        <w:rPr>
          <w:sz w:val="28"/>
          <w:szCs w:val="28"/>
        </w:rPr>
      </w:pPr>
      <w:r w:rsidRPr="00914E92">
        <w:rPr>
          <w:sz w:val="28"/>
          <w:szCs w:val="28"/>
        </w:rPr>
        <w:t>контроль в сфере закупок, предусмотренный частью 8 статьи 99 Федерального закона о контрактной системе в части:</w:t>
      </w:r>
    </w:p>
    <w:p w:rsidR="00C60FE0" w:rsidRDefault="00A530FB" w:rsidP="00C60FE0">
      <w:pPr>
        <w:ind w:firstLine="709"/>
        <w:jc w:val="both"/>
        <w:rPr>
          <w:sz w:val="28"/>
          <w:szCs w:val="28"/>
        </w:rPr>
      </w:pPr>
      <w:r w:rsidRPr="00914E92">
        <w:rPr>
          <w:sz w:val="28"/>
          <w:szCs w:val="28"/>
        </w:rPr>
        <w:t xml:space="preserve">соблюдения правил нормирования в сфере закупок, установленных в соответствии со </w:t>
      </w:r>
      <w:hyperlink r:id="rId9" w:anchor="sub_19" w:history="1">
        <w:r w:rsidRPr="00914E92">
          <w:rPr>
            <w:rStyle w:val="a4"/>
            <w:color w:val="auto"/>
            <w:sz w:val="28"/>
            <w:szCs w:val="28"/>
          </w:rPr>
          <w:t>статьей</w:t>
        </w:r>
        <w:r w:rsidR="009E4390">
          <w:rPr>
            <w:rStyle w:val="a4"/>
            <w:color w:val="auto"/>
            <w:sz w:val="28"/>
            <w:szCs w:val="28"/>
          </w:rPr>
          <w:t xml:space="preserve"> </w:t>
        </w:r>
        <w:r w:rsidRPr="00914E92">
          <w:rPr>
            <w:rStyle w:val="a4"/>
            <w:color w:val="auto"/>
            <w:sz w:val="28"/>
            <w:szCs w:val="28"/>
          </w:rPr>
          <w:t>19</w:t>
        </w:r>
      </w:hyperlink>
      <w:r w:rsidRPr="00914E92">
        <w:rPr>
          <w:sz w:val="28"/>
          <w:szCs w:val="28"/>
        </w:rPr>
        <w:t xml:space="preserve"> Федерального закона о контрактной системе;</w:t>
      </w:r>
    </w:p>
    <w:p w:rsidR="00C60FE0" w:rsidRDefault="00A530FB" w:rsidP="00C60FE0">
      <w:pPr>
        <w:ind w:firstLine="709"/>
        <w:jc w:val="both"/>
        <w:rPr>
          <w:sz w:val="28"/>
          <w:szCs w:val="28"/>
        </w:rPr>
      </w:pPr>
      <w:r w:rsidRPr="00914E92">
        <w:rPr>
          <w:sz w:val="28"/>
          <w:szCs w:val="28"/>
        </w:rPr>
        <w:t>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C60FE0" w:rsidRDefault="00A530FB" w:rsidP="00C60FE0">
      <w:pPr>
        <w:ind w:firstLine="709"/>
        <w:jc w:val="both"/>
        <w:rPr>
          <w:sz w:val="28"/>
          <w:szCs w:val="28"/>
        </w:rPr>
      </w:pPr>
      <w:r w:rsidRPr="00914E92">
        <w:rPr>
          <w:sz w:val="28"/>
          <w:szCs w:val="28"/>
        </w:rPr>
        <w:t>соблюдения предусмотренных Федеральным законом о контрактной системе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A530FB" w:rsidRPr="00914E92" w:rsidRDefault="00A530FB" w:rsidP="00C60FE0">
      <w:pPr>
        <w:ind w:firstLine="709"/>
        <w:jc w:val="both"/>
        <w:rPr>
          <w:sz w:val="28"/>
          <w:szCs w:val="28"/>
        </w:rPr>
      </w:pPr>
      <w:r w:rsidRPr="00914E92">
        <w:rPr>
          <w:sz w:val="28"/>
          <w:szCs w:val="28"/>
        </w:rPr>
        <w:t>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A530FB" w:rsidRPr="00914E92" w:rsidRDefault="00A530FB" w:rsidP="00CD5C53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2.Финансовое обеспечение</w:t>
      </w:r>
    </w:p>
    <w:p w:rsidR="00A530FB" w:rsidRPr="00914E92" w:rsidRDefault="00A530FB" w:rsidP="00914E92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2.1 Переданные в соответствии с настоящим Соглашением полномочия осуществляются за счет средств межбюджетных трансфертов, передаваемых из бюджета поселения в бюджет муниципального района в течение срока действия настоящего Соглашения.</w:t>
      </w:r>
    </w:p>
    <w:p w:rsidR="00A530FB" w:rsidRPr="00914E92" w:rsidRDefault="00A530FB" w:rsidP="00914E92">
      <w:pPr>
        <w:shd w:val="clear" w:color="auto" w:fill="FFFFFF"/>
        <w:ind w:firstLine="720"/>
        <w:jc w:val="both"/>
        <w:rPr>
          <w:kern w:val="2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2.2.</w:t>
      </w:r>
      <w:r w:rsidR="00CD5C53">
        <w:rPr>
          <w:color w:val="000000"/>
          <w:spacing w:val="-3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Объем средств, предоставляемых</w:t>
      </w:r>
      <w:r w:rsidRPr="00914E92">
        <w:rPr>
          <w:color w:val="000000"/>
          <w:sz w:val="28"/>
          <w:szCs w:val="28"/>
        </w:rPr>
        <w:t xml:space="preserve"> Администрации района </w:t>
      </w:r>
      <w:r w:rsidRPr="00914E92">
        <w:rPr>
          <w:kern w:val="2"/>
          <w:sz w:val="28"/>
          <w:szCs w:val="28"/>
        </w:rPr>
        <w:t xml:space="preserve">из </w:t>
      </w:r>
      <w:r w:rsidRPr="00914E92">
        <w:rPr>
          <w:kern w:val="2"/>
          <w:sz w:val="28"/>
          <w:szCs w:val="28"/>
          <w:lang w:eastAsia="ru-RU"/>
        </w:rPr>
        <w:t xml:space="preserve">бюджета поселения в бюджет муниципального района </w:t>
      </w:r>
      <w:r w:rsidRPr="00914E92">
        <w:rPr>
          <w:color w:val="000000"/>
          <w:spacing w:val="-3"/>
          <w:sz w:val="28"/>
          <w:szCs w:val="28"/>
        </w:rPr>
        <w:t xml:space="preserve">на осуществление полномочий, предусмотренных настоящим Соглашением, на период действия </w:t>
      </w:r>
      <w:r w:rsidRPr="00914E92">
        <w:rPr>
          <w:color w:val="000000"/>
          <w:spacing w:val="-3"/>
          <w:sz w:val="28"/>
          <w:szCs w:val="28"/>
        </w:rPr>
        <w:lastRenderedPageBreak/>
        <w:t>Соглашения, определяется из расходов на оплату труда и материальных затрат, связанных с выполнением переданных полномочий по осуществлению внутреннего муниципального финансового контроля.</w:t>
      </w:r>
    </w:p>
    <w:p w:rsidR="0011252B" w:rsidRPr="00914E92" w:rsidRDefault="0011252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2.3.</w:t>
      </w:r>
      <w:r w:rsidR="00CD5C53">
        <w:rPr>
          <w:color w:val="000000"/>
          <w:spacing w:val="-3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Годовой объем денежных средств в 202</w:t>
      </w:r>
      <w:r w:rsidR="00B0713F" w:rsidRPr="00914E92">
        <w:rPr>
          <w:color w:val="000000"/>
          <w:spacing w:val="-3"/>
          <w:sz w:val="28"/>
          <w:szCs w:val="28"/>
        </w:rPr>
        <w:t>2</w:t>
      </w:r>
      <w:r w:rsidRPr="00914E92">
        <w:rPr>
          <w:color w:val="000000"/>
          <w:spacing w:val="-3"/>
          <w:sz w:val="28"/>
          <w:szCs w:val="28"/>
        </w:rPr>
        <w:t xml:space="preserve"> году, выделяемых из бюджета поселения в бюджет муниципального района</w:t>
      </w:r>
      <w:r w:rsidRPr="00914E92">
        <w:rPr>
          <w:kern w:val="2"/>
          <w:sz w:val="28"/>
          <w:szCs w:val="28"/>
        </w:rPr>
        <w:t xml:space="preserve"> равен </w:t>
      </w:r>
      <w:r w:rsidR="003A7F10" w:rsidRPr="00914E92">
        <w:rPr>
          <w:color w:val="000000"/>
          <w:spacing w:val="-3"/>
          <w:sz w:val="28"/>
          <w:szCs w:val="28"/>
        </w:rPr>
        <w:t>28 102</w:t>
      </w:r>
      <w:r w:rsidRPr="00914E92">
        <w:rPr>
          <w:color w:val="000000"/>
          <w:spacing w:val="-3"/>
          <w:sz w:val="28"/>
          <w:szCs w:val="28"/>
        </w:rPr>
        <w:t xml:space="preserve"> (</w:t>
      </w:r>
      <w:r w:rsidR="003A7F10" w:rsidRPr="00914E92">
        <w:rPr>
          <w:color w:val="000000"/>
          <w:spacing w:val="-3"/>
          <w:sz w:val="28"/>
          <w:szCs w:val="28"/>
        </w:rPr>
        <w:t xml:space="preserve">двадцать восемь </w:t>
      </w:r>
      <w:r w:rsidRPr="00914E92">
        <w:rPr>
          <w:color w:val="000000"/>
          <w:spacing w:val="-3"/>
          <w:sz w:val="28"/>
          <w:szCs w:val="28"/>
        </w:rPr>
        <w:t xml:space="preserve">тысяч </w:t>
      </w:r>
      <w:r w:rsidR="003A7F10" w:rsidRPr="00914E92">
        <w:rPr>
          <w:color w:val="000000"/>
          <w:spacing w:val="-3"/>
          <w:sz w:val="28"/>
          <w:szCs w:val="28"/>
        </w:rPr>
        <w:t>сто два</w:t>
      </w:r>
      <w:r w:rsidRPr="00914E92">
        <w:rPr>
          <w:color w:val="000000"/>
          <w:spacing w:val="-3"/>
          <w:sz w:val="28"/>
          <w:szCs w:val="28"/>
        </w:rPr>
        <w:t>) рубл</w:t>
      </w:r>
      <w:r w:rsidR="003A7F10" w:rsidRPr="00914E92">
        <w:rPr>
          <w:color w:val="000000"/>
          <w:spacing w:val="-3"/>
          <w:sz w:val="28"/>
          <w:szCs w:val="28"/>
        </w:rPr>
        <w:t>я</w:t>
      </w:r>
      <w:r w:rsidR="00B0713F" w:rsidRPr="00914E92">
        <w:rPr>
          <w:color w:val="000000"/>
          <w:spacing w:val="-3"/>
          <w:sz w:val="28"/>
          <w:szCs w:val="28"/>
        </w:rPr>
        <w:t xml:space="preserve"> </w:t>
      </w:r>
      <w:r w:rsidR="003A7F10" w:rsidRPr="00914E92">
        <w:rPr>
          <w:color w:val="000000"/>
          <w:spacing w:val="-3"/>
          <w:sz w:val="28"/>
          <w:szCs w:val="28"/>
        </w:rPr>
        <w:t>85</w:t>
      </w:r>
      <w:r w:rsidRPr="00914E92">
        <w:rPr>
          <w:color w:val="000000"/>
          <w:spacing w:val="-3"/>
          <w:sz w:val="28"/>
          <w:szCs w:val="28"/>
        </w:rPr>
        <w:t xml:space="preserve"> копеек (приложение к настоящему Соглашению).</w:t>
      </w:r>
    </w:p>
    <w:p w:rsidR="00A530FB" w:rsidRPr="00914E92" w:rsidRDefault="00A530FB" w:rsidP="00CD5C53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3. Порядок определения ежегодного объема межбюджетных трансфертов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 xml:space="preserve">3.1. Расчет межбюджетных трансфертов, направляемых на осуществление передаваемых по настоящему Соглашению полномочий, осуществляется в соответствии с методикой расчета межбюджетных трансфертов на исполнение переданных полномочий по осуществлению внутреннего муниципального финансового контроля от Администрации поселения Администрации района, утвержденной решением Совета </w:t>
      </w:r>
      <w:r w:rsidR="003A7F10" w:rsidRPr="00914E92">
        <w:rPr>
          <w:kern w:val="2"/>
          <w:sz w:val="28"/>
          <w:szCs w:val="28"/>
          <w:lang w:eastAsia="en-US"/>
        </w:rPr>
        <w:t>Николенского</w:t>
      </w:r>
      <w:r w:rsidR="00A358D1" w:rsidRPr="00914E92">
        <w:rPr>
          <w:color w:val="000000"/>
          <w:spacing w:val="-3"/>
          <w:sz w:val="28"/>
          <w:szCs w:val="28"/>
        </w:rPr>
        <w:t xml:space="preserve"> </w:t>
      </w:r>
      <w:r w:rsidR="00460B9D" w:rsidRPr="00914E92">
        <w:rPr>
          <w:color w:val="000000"/>
          <w:spacing w:val="-3"/>
          <w:sz w:val="28"/>
          <w:szCs w:val="28"/>
        </w:rPr>
        <w:t>сельского</w:t>
      </w:r>
      <w:r w:rsidR="00DC2626" w:rsidRPr="00914E92">
        <w:rPr>
          <w:color w:val="000000"/>
          <w:spacing w:val="-3"/>
          <w:sz w:val="28"/>
          <w:szCs w:val="28"/>
        </w:rPr>
        <w:t xml:space="preserve"> поселения </w:t>
      </w:r>
      <w:r w:rsidR="00DD6EAB" w:rsidRPr="00914E92">
        <w:rPr>
          <w:color w:val="000000"/>
          <w:spacing w:val="-3"/>
          <w:sz w:val="28"/>
          <w:szCs w:val="28"/>
        </w:rPr>
        <w:t>Гулькевичского района</w:t>
      </w:r>
      <w:r w:rsidR="007D5CAD" w:rsidRPr="00914E92">
        <w:rPr>
          <w:color w:val="000000"/>
          <w:spacing w:val="-3"/>
          <w:sz w:val="28"/>
          <w:szCs w:val="28"/>
        </w:rPr>
        <w:t xml:space="preserve"> </w:t>
      </w:r>
      <w:r w:rsidR="00DD6EAB" w:rsidRPr="00914E92">
        <w:rPr>
          <w:color w:val="000000"/>
          <w:spacing w:val="-3"/>
          <w:sz w:val="28"/>
          <w:szCs w:val="28"/>
        </w:rPr>
        <w:t>«О передаче полномочий по осуществлению внутреннего муниципального финансового контроля администрации муниципального образования Гулькевичский район</w:t>
      </w:r>
      <w:r w:rsidR="0011252B" w:rsidRPr="00914E92">
        <w:rPr>
          <w:color w:val="000000"/>
          <w:spacing w:val="-3"/>
          <w:sz w:val="28"/>
          <w:szCs w:val="28"/>
        </w:rPr>
        <w:t xml:space="preserve"> на 202</w:t>
      </w:r>
      <w:r w:rsidR="00B0713F" w:rsidRPr="00914E92">
        <w:rPr>
          <w:color w:val="000000"/>
          <w:spacing w:val="-3"/>
          <w:sz w:val="28"/>
          <w:szCs w:val="28"/>
        </w:rPr>
        <w:t>2</w:t>
      </w:r>
      <w:r w:rsidR="0011252B" w:rsidRPr="00914E92">
        <w:rPr>
          <w:color w:val="000000"/>
          <w:spacing w:val="-3"/>
          <w:sz w:val="28"/>
          <w:szCs w:val="28"/>
        </w:rPr>
        <w:t xml:space="preserve"> год</w:t>
      </w:r>
      <w:r w:rsidR="00DD6EAB" w:rsidRPr="00914E92">
        <w:rPr>
          <w:color w:val="000000"/>
          <w:spacing w:val="-3"/>
          <w:sz w:val="28"/>
          <w:szCs w:val="28"/>
        </w:rPr>
        <w:t>»</w:t>
      </w:r>
      <w:r w:rsidRPr="00914E92">
        <w:rPr>
          <w:color w:val="000000"/>
          <w:spacing w:val="-3"/>
          <w:sz w:val="28"/>
          <w:szCs w:val="28"/>
        </w:rPr>
        <w:t>.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 xml:space="preserve">3.2. Стороны определяют объем межбюджетных трансфертов, необходимых для осуществления передаваемых полномочий </w:t>
      </w:r>
      <w:r w:rsidR="00F9762E" w:rsidRPr="00914E92">
        <w:rPr>
          <w:color w:val="000000"/>
          <w:spacing w:val="-3"/>
          <w:sz w:val="28"/>
          <w:szCs w:val="28"/>
        </w:rPr>
        <w:t xml:space="preserve">согласно приложению </w:t>
      </w:r>
      <w:r w:rsidRPr="00914E92">
        <w:rPr>
          <w:color w:val="000000"/>
          <w:spacing w:val="-3"/>
          <w:sz w:val="28"/>
          <w:szCs w:val="28"/>
        </w:rPr>
        <w:t>к настоящему Соглашению.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3.3. В случае если для проведения мероприятий, указанных в п.1.2 Администрации района требуются дополнительные денежные средства, между сторонами настоящего Соглашения заключается дополнительное Соглашение.</w:t>
      </w:r>
    </w:p>
    <w:p w:rsidR="00A530FB" w:rsidRPr="00914E92" w:rsidRDefault="00A530FB" w:rsidP="000D0AF5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4. Права и обязанности сторон.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В целях реализации настоящего Соглашения стороны имеют права и обязанности.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4.1. Администрация района при осуществлении переданных полномочий обязана:</w:t>
      </w:r>
    </w:p>
    <w:p w:rsidR="00A530FB" w:rsidRPr="00914E92" w:rsidRDefault="00A530FB" w:rsidP="00914E92">
      <w:pPr>
        <w:widowControl w:val="0"/>
        <w:ind w:firstLine="720"/>
        <w:jc w:val="both"/>
        <w:rPr>
          <w:sz w:val="28"/>
          <w:szCs w:val="28"/>
        </w:rPr>
      </w:pPr>
      <w:r w:rsidRPr="00914E92">
        <w:rPr>
          <w:sz w:val="28"/>
          <w:szCs w:val="28"/>
        </w:rPr>
        <w:t>осуществлять переданные полномочия в соответствии с положениями действующего законодательства, настоящего Соглашения, принятыми нормативными правовыми актами;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использовать выделяемые Администрацией поселения межбюджетные трансферты исключительно на осуществление переданных полномочий.</w:t>
      </w:r>
    </w:p>
    <w:p w:rsidR="00A530FB" w:rsidRPr="00914E92" w:rsidRDefault="00A530FB" w:rsidP="00914E92">
      <w:pPr>
        <w:widowControl w:val="0"/>
        <w:ind w:firstLine="720"/>
        <w:jc w:val="both"/>
        <w:rPr>
          <w:sz w:val="28"/>
          <w:szCs w:val="28"/>
        </w:rPr>
      </w:pPr>
      <w:r w:rsidRPr="00914E92">
        <w:rPr>
          <w:sz w:val="28"/>
          <w:szCs w:val="28"/>
        </w:rPr>
        <w:t>4. 2. Администрация района имеет право:</w:t>
      </w:r>
    </w:p>
    <w:p w:rsidR="00A530FB" w:rsidRPr="00914E92" w:rsidRDefault="00A530FB" w:rsidP="00914E92">
      <w:pPr>
        <w:widowControl w:val="0"/>
        <w:ind w:firstLine="720"/>
        <w:jc w:val="both"/>
        <w:rPr>
          <w:sz w:val="28"/>
          <w:szCs w:val="28"/>
        </w:rPr>
      </w:pPr>
      <w:r w:rsidRPr="00914E92">
        <w:rPr>
          <w:sz w:val="28"/>
          <w:szCs w:val="28"/>
        </w:rPr>
        <w:t>получать от Администрации поселения информацию, сведения и документы, необходимые для исполнения принятых полномочий;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14E92">
        <w:rPr>
          <w:color w:val="000000"/>
          <w:sz w:val="28"/>
          <w:szCs w:val="28"/>
        </w:rPr>
        <w:t>направлять в Администрацию поселения запрос о предложениях для проведения контрольных мероприятий;</w:t>
      </w:r>
    </w:p>
    <w:p w:rsidR="00A530FB" w:rsidRPr="00914E92" w:rsidRDefault="00A530FB" w:rsidP="00914E92">
      <w:pPr>
        <w:ind w:firstLine="709"/>
        <w:jc w:val="both"/>
        <w:rPr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направлять копии актов, заключений,</w:t>
      </w:r>
      <w:r w:rsidRPr="00914E92">
        <w:rPr>
          <w:sz w:val="28"/>
          <w:szCs w:val="28"/>
        </w:rPr>
        <w:t xml:space="preserve"> представлений, предписаний </w:t>
      </w:r>
      <w:r w:rsidRPr="00914E92">
        <w:rPr>
          <w:color w:val="000000"/>
          <w:spacing w:val="-3"/>
          <w:sz w:val="28"/>
          <w:szCs w:val="28"/>
        </w:rPr>
        <w:t>по результатам проведенных контрольных мероприятий</w:t>
      </w:r>
      <w:r w:rsidRPr="00914E92">
        <w:rPr>
          <w:sz w:val="28"/>
          <w:szCs w:val="28"/>
        </w:rPr>
        <w:t xml:space="preserve"> Администрации поселения;</w:t>
      </w:r>
    </w:p>
    <w:p w:rsidR="00A530FB" w:rsidRPr="00914E92" w:rsidRDefault="00A530FB" w:rsidP="00914E92">
      <w:pPr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предоставлять отчет об осуществлении переданных полномочий в Администрацию поселения ежегодно не позднее 1 марта года, следующего за отчетным.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lastRenderedPageBreak/>
        <w:t xml:space="preserve">4.3. </w:t>
      </w:r>
      <w:r w:rsidRPr="00914E92">
        <w:rPr>
          <w:color w:val="000000"/>
          <w:sz w:val="28"/>
          <w:szCs w:val="28"/>
        </w:rPr>
        <w:t xml:space="preserve">Администрация поселения </w:t>
      </w:r>
      <w:r w:rsidRPr="00914E92">
        <w:rPr>
          <w:color w:val="000000"/>
          <w:spacing w:val="-3"/>
          <w:sz w:val="28"/>
          <w:szCs w:val="28"/>
        </w:rPr>
        <w:t>обязана: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осуществлять финансирование мероприятий по осуществлению переданных в соответствии с настоящим Соглашением полномочий;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14E92">
        <w:rPr>
          <w:color w:val="000000"/>
          <w:sz w:val="28"/>
          <w:szCs w:val="28"/>
        </w:rPr>
        <w:t>перечислять межбюджетные трансферты в бюджет муниципального района в объеме, предусмотренном приложением к настоящему Соглашению;</w:t>
      </w:r>
    </w:p>
    <w:p w:rsidR="00A530FB" w:rsidRPr="00914E92" w:rsidRDefault="00A530FB" w:rsidP="00914E92">
      <w:pPr>
        <w:widowControl w:val="0"/>
        <w:ind w:firstLine="720"/>
        <w:jc w:val="both"/>
        <w:rPr>
          <w:sz w:val="28"/>
          <w:szCs w:val="28"/>
        </w:rPr>
      </w:pPr>
      <w:r w:rsidRPr="00914E92">
        <w:rPr>
          <w:sz w:val="28"/>
          <w:szCs w:val="28"/>
        </w:rPr>
        <w:t>направлять в Администрацию района запрашиваемые информацию, сведения и документы, необходимые для исполнения переданных полномочий.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4.4. Администрация поселения имеет право: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14E92">
        <w:rPr>
          <w:color w:val="000000"/>
          <w:sz w:val="28"/>
          <w:szCs w:val="28"/>
        </w:rPr>
        <w:t>приостановить перечисление межбюджетных трансфертов, предусмотренных настоящим Соглашением в случае неисполнения Администрацией района переданных полномочий;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14E92">
        <w:rPr>
          <w:color w:val="000000"/>
          <w:sz w:val="28"/>
          <w:szCs w:val="28"/>
        </w:rPr>
        <w:t>запрашивать и получать в установленном порядке от Администрации района документы и информацию, связанную с осуществлением переданных ей полномочий;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14E92">
        <w:rPr>
          <w:color w:val="000000"/>
          <w:sz w:val="28"/>
          <w:szCs w:val="28"/>
        </w:rPr>
        <w:t>информировать Администрацию района о результатах рассмотрения представлений (предписаний) по устранению выявленных нарушений;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14E92">
        <w:rPr>
          <w:color w:val="000000"/>
          <w:sz w:val="28"/>
          <w:szCs w:val="28"/>
        </w:rPr>
        <w:t>направлять в Администрацию района предложения о проведении контрольных мероприятий.</w:t>
      </w:r>
    </w:p>
    <w:p w:rsidR="00A530FB" w:rsidRPr="00914E92" w:rsidRDefault="00A530FB" w:rsidP="000D0AF5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5.</w:t>
      </w:r>
      <w:r w:rsidR="000D0AF5">
        <w:rPr>
          <w:color w:val="000000"/>
          <w:spacing w:val="-3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Ответственность сторон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5.1.</w:t>
      </w:r>
      <w:r w:rsidR="000D0AF5">
        <w:rPr>
          <w:color w:val="000000"/>
          <w:spacing w:val="-3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A530FB" w:rsidRDefault="00A530FB" w:rsidP="00914E92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5.2. В случае неисполнения Администрацией района предусмотренных настоящим Соглашением переданных полномочий обеспечивается возврат в бюджет поселения части объема, предусмотренных настоящим Соглашением межбюджетных трансфертов, приходящихся на объем невыполненных полномочий.</w:t>
      </w:r>
    </w:p>
    <w:p w:rsidR="00A530FB" w:rsidRDefault="00A530FB" w:rsidP="00C8469E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6.</w:t>
      </w:r>
      <w:r w:rsidR="00C8469E">
        <w:rPr>
          <w:color w:val="000000"/>
          <w:spacing w:val="-3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Срок действия соглашения</w:t>
      </w:r>
    </w:p>
    <w:p w:rsidR="00A530FB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6.1.</w:t>
      </w:r>
      <w:r w:rsidR="00C8469E">
        <w:rPr>
          <w:color w:val="000000"/>
          <w:spacing w:val="-3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Соглашение заключено на период с 1 января 202</w:t>
      </w:r>
      <w:r w:rsidR="003135B0" w:rsidRPr="00914E92">
        <w:rPr>
          <w:color w:val="000000"/>
          <w:spacing w:val="-3"/>
          <w:sz w:val="28"/>
          <w:szCs w:val="28"/>
        </w:rPr>
        <w:t>2</w:t>
      </w:r>
      <w:r w:rsidRPr="00914E92">
        <w:rPr>
          <w:color w:val="000000"/>
          <w:spacing w:val="-3"/>
          <w:sz w:val="28"/>
          <w:szCs w:val="28"/>
        </w:rPr>
        <w:t xml:space="preserve"> года по 31 декабря 202</w:t>
      </w:r>
      <w:r w:rsidR="003135B0" w:rsidRPr="00914E92">
        <w:rPr>
          <w:color w:val="000000"/>
          <w:spacing w:val="-3"/>
          <w:sz w:val="28"/>
          <w:szCs w:val="28"/>
        </w:rPr>
        <w:t>2</w:t>
      </w:r>
      <w:r w:rsidRPr="00914E92">
        <w:rPr>
          <w:color w:val="000000"/>
          <w:spacing w:val="-3"/>
          <w:sz w:val="28"/>
          <w:szCs w:val="28"/>
        </w:rPr>
        <w:t xml:space="preserve"> года.</w:t>
      </w:r>
    </w:p>
    <w:p w:rsidR="00A530FB" w:rsidRDefault="00A530FB" w:rsidP="00C8469E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7. Основания и порядок расторжения Соглашения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7.1. Настоящее Соглашение может быть расторгнуто (в том числе досрочно):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по соглашению сторон, оформленному в письменном виде;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в одностороннем порядке, в случае неисполнения или ненадлежащего исполнения полномочий в соответствии с действующим законодательством;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7.2.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дней со дня направления указанного уведомления.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lastRenderedPageBreak/>
        <w:t>7.3. При досрочном расторжении настоящего Соглашения муниципальный район обеспечивает в течение трех месяцев со дня расторжения возврат в бюджет поселения части объема межбюджетных трансфертов, приходящейся на неисполненный объем полномочий.</w:t>
      </w:r>
    </w:p>
    <w:p w:rsidR="00A530FB" w:rsidRDefault="00A530FB" w:rsidP="00C8469E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8.</w:t>
      </w:r>
      <w:r w:rsidR="00C8469E">
        <w:rPr>
          <w:color w:val="000000"/>
          <w:spacing w:val="-3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Заключительные положения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8.1. Настоящее Соглашение вступает в силу с момента его подписания Сторонами.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8.2.</w:t>
      </w:r>
      <w:r w:rsidR="00A34E17">
        <w:rPr>
          <w:color w:val="000000"/>
          <w:spacing w:val="-3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8.3.</w:t>
      </w:r>
      <w:r w:rsidR="00A34E17">
        <w:rPr>
          <w:color w:val="000000"/>
          <w:spacing w:val="-3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A530FB" w:rsidRPr="00914E92" w:rsidRDefault="00A530FB" w:rsidP="00914E9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8.4.</w:t>
      </w:r>
      <w:r w:rsidR="00A34E17">
        <w:rPr>
          <w:color w:val="000000"/>
          <w:spacing w:val="-3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A530FB" w:rsidRDefault="00A530FB" w:rsidP="00A34E17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pacing w:val="-3"/>
          <w:sz w:val="28"/>
          <w:szCs w:val="28"/>
        </w:rPr>
        <w:t>10. Адреса и реквизиты Сторон</w:t>
      </w:r>
    </w:p>
    <w:tbl>
      <w:tblPr>
        <w:tblW w:w="5043" w:type="pct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717"/>
        <w:gridCol w:w="2591"/>
        <w:gridCol w:w="1984"/>
        <w:gridCol w:w="2269"/>
      </w:tblGrid>
      <w:tr w:rsidR="003A7F10" w:rsidRPr="00914E92" w:rsidTr="001A1635">
        <w:tc>
          <w:tcPr>
            <w:tcW w:w="5308" w:type="dxa"/>
            <w:gridSpan w:val="2"/>
            <w:hideMark/>
          </w:tcPr>
          <w:p w:rsidR="00A34E17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Администрация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sz w:val="28"/>
                <w:szCs w:val="28"/>
              </w:rPr>
              <w:t xml:space="preserve">Николенского сельского </w:t>
            </w:r>
            <w:r w:rsidRPr="00914E92">
              <w:rPr>
                <w:bCs/>
                <w:sz w:val="28"/>
                <w:szCs w:val="28"/>
              </w:rPr>
              <w:t>поселения Гулькевичского района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Юридический адрес: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 xml:space="preserve">352172, Краснодарский край, </w:t>
            </w:r>
          </w:p>
          <w:p w:rsidR="00A34E17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Гуль</w:t>
            </w:r>
            <w:r w:rsidR="00A34E17">
              <w:rPr>
                <w:bCs/>
                <w:sz w:val="28"/>
                <w:szCs w:val="28"/>
              </w:rPr>
              <w:t>кевичский район, с.Николенское,</w:t>
            </w:r>
          </w:p>
          <w:p w:rsidR="00A34E17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ул. Октябрьская, 86,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тел.99-2-59, 99-5-88</w:t>
            </w:r>
          </w:p>
          <w:p w:rsidR="0040155E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ИНН 2329019640,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КПП 232901001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4E92">
              <w:rPr>
                <w:sz w:val="28"/>
                <w:szCs w:val="28"/>
              </w:rPr>
              <w:t>ОКТМО 03613425,</w:t>
            </w:r>
          </w:p>
          <w:p w:rsidR="003A7F10" w:rsidRPr="00914E92" w:rsidRDefault="003A7F10" w:rsidP="00914E92">
            <w:pPr>
              <w:rPr>
                <w:sz w:val="28"/>
                <w:szCs w:val="28"/>
              </w:rPr>
            </w:pPr>
            <w:r w:rsidRPr="00914E92">
              <w:rPr>
                <w:sz w:val="28"/>
                <w:szCs w:val="28"/>
              </w:rPr>
              <w:t xml:space="preserve">УФК по Краснодарскому краю </w:t>
            </w:r>
          </w:p>
          <w:p w:rsidR="003A7F10" w:rsidRPr="00914E92" w:rsidRDefault="003A7F10" w:rsidP="00914E92">
            <w:pPr>
              <w:rPr>
                <w:sz w:val="28"/>
                <w:szCs w:val="28"/>
              </w:rPr>
            </w:pPr>
            <w:r w:rsidRPr="00914E92">
              <w:rPr>
                <w:sz w:val="28"/>
                <w:szCs w:val="28"/>
              </w:rPr>
              <w:t>(администрация Николенского сельского поселения Гулькевичского района л/с 04183002430)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 xml:space="preserve">Банк получателя: </w:t>
            </w:r>
            <w:r w:rsidRPr="00914E92">
              <w:rPr>
                <w:sz w:val="28"/>
                <w:szCs w:val="28"/>
              </w:rPr>
              <w:t xml:space="preserve">Южное ГУ Банка России//УФК по Краснодарскому краю </w:t>
            </w:r>
          </w:p>
          <w:p w:rsidR="0040155E" w:rsidRDefault="003A7F10" w:rsidP="00914E92">
            <w:pPr>
              <w:rPr>
                <w:sz w:val="28"/>
                <w:szCs w:val="28"/>
              </w:rPr>
            </w:pPr>
            <w:r w:rsidRPr="00914E92">
              <w:rPr>
                <w:sz w:val="28"/>
                <w:szCs w:val="28"/>
              </w:rPr>
              <w:t>г. Краснодар,</w:t>
            </w:r>
          </w:p>
          <w:p w:rsidR="003A7F10" w:rsidRPr="00914E92" w:rsidRDefault="003A7F10" w:rsidP="00914E92">
            <w:pPr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 xml:space="preserve">БИК </w:t>
            </w:r>
            <w:r w:rsidRPr="00914E92">
              <w:rPr>
                <w:sz w:val="28"/>
                <w:szCs w:val="28"/>
              </w:rPr>
              <w:t>010349101</w:t>
            </w:r>
          </w:p>
          <w:p w:rsidR="003A7F10" w:rsidRPr="00914E92" w:rsidRDefault="003A7F10" w:rsidP="00914E92">
            <w:pPr>
              <w:rPr>
                <w:sz w:val="28"/>
                <w:szCs w:val="28"/>
              </w:rPr>
            </w:pPr>
            <w:r w:rsidRPr="00914E92">
              <w:rPr>
                <w:sz w:val="28"/>
                <w:szCs w:val="28"/>
              </w:rPr>
              <w:t>Казначейский счет 03231643036134251800</w:t>
            </w:r>
          </w:p>
          <w:p w:rsidR="003A7F10" w:rsidRPr="00914E92" w:rsidRDefault="003A7F10" w:rsidP="00914E92">
            <w:pPr>
              <w:rPr>
                <w:sz w:val="28"/>
                <w:szCs w:val="28"/>
              </w:rPr>
            </w:pPr>
            <w:r w:rsidRPr="00914E92">
              <w:rPr>
                <w:sz w:val="28"/>
                <w:szCs w:val="28"/>
              </w:rPr>
              <w:t>Единый казначейский счет 40102810945370000010</w:t>
            </w:r>
          </w:p>
          <w:p w:rsidR="003A7F10" w:rsidRPr="00914E92" w:rsidRDefault="003A7F10" w:rsidP="00914E92">
            <w:pPr>
              <w:rPr>
                <w:sz w:val="28"/>
                <w:szCs w:val="28"/>
              </w:rPr>
            </w:pPr>
            <w:r w:rsidRPr="00914E92">
              <w:rPr>
                <w:sz w:val="28"/>
                <w:szCs w:val="28"/>
              </w:rPr>
              <w:t>КБК 992 0104 5210000190 540251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</w:p>
        </w:tc>
        <w:tc>
          <w:tcPr>
            <w:tcW w:w="4253" w:type="dxa"/>
            <w:gridSpan w:val="2"/>
          </w:tcPr>
          <w:p w:rsidR="0040155E" w:rsidRDefault="003A7F10" w:rsidP="00914E92">
            <w:pPr>
              <w:autoSpaceDE w:val="0"/>
              <w:autoSpaceDN w:val="0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Администрация</w:t>
            </w:r>
          </w:p>
          <w:p w:rsidR="003A7F10" w:rsidRPr="00914E92" w:rsidRDefault="003A7F10" w:rsidP="00914E92">
            <w:pPr>
              <w:autoSpaceDE w:val="0"/>
              <w:autoSpaceDN w:val="0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муниципального образования Гулькевичский район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Юридический адрес:</w:t>
            </w:r>
          </w:p>
          <w:p w:rsidR="0040155E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352190, Краснодарский край,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г. Гулькевичи, ул. Советская, 14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тел.5-18-83, 5-18-85, факс 5-01-99</w:t>
            </w:r>
          </w:p>
          <w:p w:rsidR="00FA0310" w:rsidRDefault="00FA03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ИНН 2329013399,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КПП 232901001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4E92">
              <w:rPr>
                <w:sz w:val="28"/>
                <w:szCs w:val="28"/>
              </w:rPr>
              <w:t>УФК по Краснодарскому краю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4E92">
              <w:rPr>
                <w:sz w:val="28"/>
                <w:szCs w:val="28"/>
              </w:rPr>
              <w:t>л/с 04183002550 в ФУ МО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sz w:val="28"/>
                <w:szCs w:val="28"/>
              </w:rPr>
              <w:t>Гулькевичский район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Банк получателя: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Казначейский счет 03100643000000011800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Единый казначейский счет 40102810945370000010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Южное ГУ Банка России//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УФК по Краснодарскому краю г.Краснодар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14E92">
              <w:rPr>
                <w:bCs/>
                <w:sz w:val="28"/>
                <w:szCs w:val="28"/>
              </w:rPr>
              <w:t>БИК 010349101</w:t>
            </w:r>
          </w:p>
          <w:p w:rsidR="003A7F10" w:rsidRPr="00914E92" w:rsidRDefault="003A7F10" w:rsidP="00914E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4E92">
              <w:rPr>
                <w:sz w:val="28"/>
                <w:szCs w:val="28"/>
              </w:rPr>
              <w:t>ОКТМО 03613000,</w:t>
            </w:r>
          </w:p>
          <w:p w:rsidR="003A7F10" w:rsidRPr="00914E92" w:rsidRDefault="003A7F10" w:rsidP="00914E92">
            <w:pPr>
              <w:autoSpaceDE w:val="0"/>
              <w:autoSpaceDN w:val="0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КБК 90220240014050000150</w:t>
            </w:r>
          </w:p>
        </w:tc>
      </w:tr>
      <w:tr w:rsidR="003A7F10" w:rsidRPr="00914E92" w:rsidTr="001A1635">
        <w:trPr>
          <w:trHeight w:val="1116"/>
        </w:trPr>
        <w:tc>
          <w:tcPr>
            <w:tcW w:w="2717" w:type="dxa"/>
            <w:vAlign w:val="center"/>
            <w:hideMark/>
          </w:tcPr>
          <w:p w:rsidR="003A7F10" w:rsidRPr="00914E92" w:rsidRDefault="003A7F10" w:rsidP="001A1635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_____________</w:t>
            </w:r>
          </w:p>
          <w:p w:rsidR="003A7F10" w:rsidRPr="00914E92" w:rsidRDefault="003A7F10" w:rsidP="001A1635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(подпись)</w:t>
            </w:r>
          </w:p>
        </w:tc>
        <w:tc>
          <w:tcPr>
            <w:tcW w:w="2591" w:type="dxa"/>
            <w:vAlign w:val="center"/>
            <w:hideMark/>
          </w:tcPr>
          <w:p w:rsidR="003A7F10" w:rsidRPr="00914E92" w:rsidRDefault="003A7F10" w:rsidP="001A1635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Д.А. Пахомов</w:t>
            </w:r>
          </w:p>
        </w:tc>
        <w:tc>
          <w:tcPr>
            <w:tcW w:w="1984" w:type="dxa"/>
            <w:vAlign w:val="center"/>
            <w:hideMark/>
          </w:tcPr>
          <w:p w:rsidR="003A7F10" w:rsidRPr="00914E92" w:rsidRDefault="003A7F10" w:rsidP="001A1635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_____________             (подпись)</w:t>
            </w:r>
          </w:p>
        </w:tc>
        <w:tc>
          <w:tcPr>
            <w:tcW w:w="2269" w:type="dxa"/>
            <w:vAlign w:val="center"/>
            <w:hideMark/>
          </w:tcPr>
          <w:p w:rsidR="003A7F10" w:rsidRPr="00914E92" w:rsidRDefault="003A7F10" w:rsidP="001A1635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А.А. Шишикин»</w:t>
            </w:r>
          </w:p>
        </w:tc>
      </w:tr>
    </w:tbl>
    <w:p w:rsidR="00A530FB" w:rsidRPr="00914E92" w:rsidRDefault="00A530FB" w:rsidP="00E15B4B">
      <w:pPr>
        <w:pStyle w:val="a3"/>
        <w:tabs>
          <w:tab w:val="num" w:pos="6379"/>
        </w:tabs>
        <w:ind w:left="5103"/>
        <w:rPr>
          <w:color w:val="000000"/>
          <w:spacing w:val="-3"/>
          <w:sz w:val="28"/>
          <w:szCs w:val="28"/>
        </w:rPr>
      </w:pPr>
      <w:r w:rsidRPr="00914E92">
        <w:rPr>
          <w:color w:val="000000"/>
          <w:sz w:val="28"/>
          <w:szCs w:val="28"/>
        </w:rPr>
        <w:lastRenderedPageBreak/>
        <w:t>Приложение к Соглашению</w:t>
      </w:r>
      <w:r w:rsidR="00406CAC">
        <w:rPr>
          <w:color w:val="000000"/>
          <w:sz w:val="28"/>
          <w:szCs w:val="28"/>
        </w:rPr>
        <w:t xml:space="preserve"> </w:t>
      </w:r>
      <w:r w:rsidRPr="00914E92">
        <w:rPr>
          <w:color w:val="000000"/>
          <w:spacing w:val="-3"/>
          <w:sz w:val="28"/>
          <w:szCs w:val="28"/>
        </w:rPr>
        <w:t>о передаче администрации муниципального образования Гулькевичский район полномочий администрации</w:t>
      </w:r>
      <w:r w:rsidRPr="00914E92">
        <w:rPr>
          <w:b/>
          <w:color w:val="FF0000"/>
          <w:sz w:val="28"/>
          <w:szCs w:val="28"/>
        </w:rPr>
        <w:t xml:space="preserve"> </w:t>
      </w:r>
      <w:r w:rsidR="003A7F10" w:rsidRPr="00914E92">
        <w:rPr>
          <w:sz w:val="28"/>
          <w:szCs w:val="28"/>
        </w:rPr>
        <w:t>Николенского</w:t>
      </w:r>
      <w:r w:rsidR="00460B9D" w:rsidRPr="00914E92">
        <w:rPr>
          <w:sz w:val="28"/>
          <w:szCs w:val="28"/>
        </w:rPr>
        <w:t xml:space="preserve"> сельского</w:t>
      </w:r>
      <w:r w:rsidR="007D5CAD" w:rsidRPr="00914E92">
        <w:rPr>
          <w:color w:val="000000" w:themeColor="text1"/>
          <w:sz w:val="28"/>
          <w:szCs w:val="28"/>
        </w:rPr>
        <w:t xml:space="preserve"> поселения</w:t>
      </w:r>
      <w:r w:rsidR="002D2CEF" w:rsidRPr="00914E92">
        <w:rPr>
          <w:b/>
          <w:color w:val="FF0000"/>
          <w:sz w:val="28"/>
          <w:szCs w:val="28"/>
        </w:rPr>
        <w:t xml:space="preserve"> </w:t>
      </w:r>
      <w:r w:rsidRPr="00914E92">
        <w:rPr>
          <w:sz w:val="28"/>
          <w:szCs w:val="28"/>
        </w:rPr>
        <w:t>Гулькевичского района</w:t>
      </w:r>
      <w:r w:rsidRPr="00914E92">
        <w:rPr>
          <w:color w:val="000000"/>
          <w:spacing w:val="-3"/>
          <w:sz w:val="28"/>
          <w:szCs w:val="28"/>
        </w:rPr>
        <w:t xml:space="preserve"> по осуществлению внутреннего муниципального финансового контроля</w:t>
      </w:r>
    </w:p>
    <w:p w:rsidR="00A530FB" w:rsidRDefault="00A530FB" w:rsidP="00914E92">
      <w:pPr>
        <w:shd w:val="clear" w:color="auto" w:fill="FFFFFF"/>
        <w:ind w:firstLine="540"/>
        <w:jc w:val="center"/>
        <w:rPr>
          <w:b/>
          <w:color w:val="000000"/>
          <w:sz w:val="28"/>
          <w:szCs w:val="28"/>
        </w:rPr>
      </w:pPr>
    </w:p>
    <w:p w:rsidR="00E15B4B" w:rsidRPr="00914E92" w:rsidRDefault="00E15B4B" w:rsidP="00914E92">
      <w:pPr>
        <w:shd w:val="clear" w:color="auto" w:fill="FFFFFF"/>
        <w:ind w:firstLine="540"/>
        <w:jc w:val="center"/>
        <w:rPr>
          <w:b/>
          <w:color w:val="000000"/>
          <w:sz w:val="28"/>
          <w:szCs w:val="28"/>
        </w:rPr>
      </w:pPr>
    </w:p>
    <w:p w:rsidR="00A530FB" w:rsidRPr="00914E92" w:rsidRDefault="00A530FB" w:rsidP="00914E92">
      <w:pPr>
        <w:shd w:val="clear" w:color="auto" w:fill="FFFFFF"/>
        <w:jc w:val="center"/>
        <w:rPr>
          <w:color w:val="000000"/>
          <w:sz w:val="28"/>
          <w:szCs w:val="28"/>
        </w:rPr>
      </w:pPr>
      <w:r w:rsidRPr="00914E92">
        <w:rPr>
          <w:color w:val="000000"/>
          <w:sz w:val="28"/>
          <w:szCs w:val="28"/>
        </w:rPr>
        <w:t xml:space="preserve">Годовая сумма межбюджетных трансфертов на исполнение переданных полномочий по осуществлению внутреннего муниципального финансового контроля от </w:t>
      </w:r>
      <w:r w:rsidR="003A7F10" w:rsidRPr="00914E92">
        <w:rPr>
          <w:color w:val="000000"/>
          <w:sz w:val="28"/>
          <w:szCs w:val="28"/>
        </w:rPr>
        <w:t>Николенского</w:t>
      </w:r>
      <w:r w:rsidR="00460B9D" w:rsidRPr="00914E92">
        <w:rPr>
          <w:color w:val="000000"/>
          <w:sz w:val="28"/>
          <w:szCs w:val="28"/>
        </w:rPr>
        <w:t xml:space="preserve"> сельского</w:t>
      </w:r>
      <w:r w:rsidR="007D5CAD" w:rsidRPr="00914E92">
        <w:rPr>
          <w:color w:val="000000"/>
          <w:sz w:val="28"/>
          <w:szCs w:val="28"/>
        </w:rPr>
        <w:t xml:space="preserve"> поселения</w:t>
      </w:r>
      <w:r w:rsidR="002D2CEF" w:rsidRPr="00914E92">
        <w:rPr>
          <w:color w:val="000000"/>
          <w:sz w:val="28"/>
          <w:szCs w:val="28"/>
        </w:rPr>
        <w:t xml:space="preserve"> </w:t>
      </w:r>
      <w:r w:rsidRPr="00914E92">
        <w:rPr>
          <w:color w:val="000000"/>
          <w:sz w:val="28"/>
          <w:szCs w:val="28"/>
        </w:rPr>
        <w:t>Гулькевичского района</w:t>
      </w:r>
    </w:p>
    <w:p w:rsidR="00A530FB" w:rsidRPr="00914E92" w:rsidRDefault="00A530FB" w:rsidP="00914E92">
      <w:pPr>
        <w:shd w:val="clear" w:color="auto" w:fill="FFFFFF"/>
        <w:ind w:firstLine="540"/>
        <w:jc w:val="center"/>
        <w:rPr>
          <w:b/>
          <w:color w:val="000000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4253"/>
      </w:tblGrid>
      <w:tr w:rsidR="00A530FB" w:rsidRPr="00914E92" w:rsidTr="00E15B4B">
        <w:trPr>
          <w:trHeight w:val="8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5B4B" w:rsidRDefault="00E15B4B" w:rsidP="00E15B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A530FB" w:rsidRPr="00914E92" w:rsidRDefault="00A530FB" w:rsidP="00E15B4B">
            <w:pPr>
              <w:jc w:val="center"/>
              <w:rPr>
                <w:color w:val="000000"/>
                <w:sz w:val="28"/>
                <w:szCs w:val="28"/>
              </w:rPr>
            </w:pPr>
            <w:r w:rsidRPr="00914E92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0FB" w:rsidRPr="00914E92" w:rsidRDefault="00A530FB" w:rsidP="00E15B4B">
            <w:pPr>
              <w:jc w:val="center"/>
              <w:rPr>
                <w:color w:val="000000"/>
                <w:sz w:val="28"/>
                <w:szCs w:val="28"/>
              </w:rPr>
            </w:pPr>
            <w:r w:rsidRPr="00914E92">
              <w:rPr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30FB" w:rsidRPr="00914E92" w:rsidRDefault="00A530FB" w:rsidP="00E15B4B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14E92">
              <w:rPr>
                <w:color w:val="000000"/>
                <w:sz w:val="28"/>
                <w:szCs w:val="28"/>
              </w:rPr>
              <w:t>Годовая сумма межбюджетных трансфертов, рублей</w:t>
            </w:r>
          </w:p>
        </w:tc>
      </w:tr>
      <w:tr w:rsidR="00A530FB" w:rsidRPr="00914E92" w:rsidTr="00E15B4B">
        <w:trPr>
          <w:trHeight w:val="3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30FB" w:rsidRPr="00914E92" w:rsidRDefault="00A530FB" w:rsidP="00914E92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14E9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30FB" w:rsidRPr="00914E92" w:rsidRDefault="0027504B" w:rsidP="00914E92">
            <w:pPr>
              <w:snapToGrid w:val="0"/>
              <w:rPr>
                <w:color w:val="000000"/>
                <w:sz w:val="28"/>
                <w:szCs w:val="28"/>
              </w:rPr>
            </w:pPr>
            <w:r w:rsidRPr="00914E92">
              <w:rPr>
                <w:color w:val="000000"/>
                <w:sz w:val="28"/>
                <w:szCs w:val="28"/>
              </w:rPr>
              <w:t>Н</w:t>
            </w:r>
            <w:r w:rsidR="003A7F10" w:rsidRPr="00914E92">
              <w:rPr>
                <w:color w:val="000000"/>
                <w:sz w:val="28"/>
                <w:szCs w:val="28"/>
              </w:rPr>
              <w:t xml:space="preserve">иколенское </w:t>
            </w:r>
            <w:r w:rsidR="00460B9D" w:rsidRPr="00914E92">
              <w:rPr>
                <w:color w:val="000000"/>
                <w:sz w:val="28"/>
                <w:szCs w:val="28"/>
              </w:rPr>
              <w:t>сельское</w:t>
            </w:r>
            <w:r w:rsidR="002D2CEF" w:rsidRPr="00914E92">
              <w:rPr>
                <w:color w:val="000000"/>
                <w:sz w:val="28"/>
                <w:szCs w:val="28"/>
              </w:rPr>
              <w:t xml:space="preserve"> поселение Гулькевичского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13F" w:rsidRPr="00914E92" w:rsidRDefault="00B0713F" w:rsidP="00914E92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A530FB" w:rsidRPr="00914E92" w:rsidRDefault="003A7F10" w:rsidP="00E15B4B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14E92">
              <w:rPr>
                <w:color w:val="000000"/>
                <w:sz w:val="28"/>
                <w:szCs w:val="28"/>
              </w:rPr>
              <w:t>28</w:t>
            </w:r>
            <w:r w:rsidR="00E15B4B">
              <w:rPr>
                <w:color w:val="000000"/>
                <w:sz w:val="28"/>
                <w:szCs w:val="28"/>
              </w:rPr>
              <w:t xml:space="preserve"> </w:t>
            </w:r>
            <w:r w:rsidRPr="00914E92">
              <w:rPr>
                <w:color w:val="000000"/>
                <w:sz w:val="28"/>
                <w:szCs w:val="28"/>
              </w:rPr>
              <w:t>102,85</w:t>
            </w:r>
          </w:p>
        </w:tc>
      </w:tr>
    </w:tbl>
    <w:p w:rsidR="00A530FB" w:rsidRDefault="00A530FB" w:rsidP="00914E92">
      <w:pPr>
        <w:shd w:val="clear" w:color="auto" w:fill="FFFFFF"/>
        <w:jc w:val="both"/>
        <w:rPr>
          <w:sz w:val="28"/>
          <w:szCs w:val="28"/>
        </w:rPr>
      </w:pPr>
    </w:p>
    <w:p w:rsidR="00E15B4B" w:rsidRDefault="00E15B4B" w:rsidP="00914E92">
      <w:pPr>
        <w:shd w:val="clear" w:color="auto" w:fill="FFFFFF"/>
        <w:jc w:val="both"/>
        <w:rPr>
          <w:sz w:val="28"/>
          <w:szCs w:val="28"/>
        </w:rPr>
      </w:pPr>
    </w:p>
    <w:p w:rsidR="00E15B4B" w:rsidRPr="00914E92" w:rsidRDefault="00E15B4B" w:rsidP="00914E92">
      <w:pPr>
        <w:shd w:val="clear" w:color="auto" w:fill="FFFFFF"/>
        <w:jc w:val="both"/>
        <w:rPr>
          <w:sz w:val="28"/>
          <w:szCs w:val="28"/>
        </w:rPr>
      </w:pPr>
    </w:p>
    <w:tbl>
      <w:tblPr>
        <w:tblW w:w="4968" w:type="pct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2127"/>
        <w:gridCol w:w="2268"/>
        <w:gridCol w:w="2693"/>
      </w:tblGrid>
      <w:tr w:rsidR="00D177CD" w:rsidRPr="00914E92" w:rsidTr="007B0B65">
        <w:trPr>
          <w:trHeight w:val="1086"/>
        </w:trPr>
        <w:tc>
          <w:tcPr>
            <w:tcW w:w="2330" w:type="dxa"/>
            <w:vAlign w:val="center"/>
            <w:hideMark/>
          </w:tcPr>
          <w:p w:rsidR="00D177CD" w:rsidRPr="00914E92" w:rsidRDefault="00D177CD" w:rsidP="007B0B65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_____________</w:t>
            </w:r>
          </w:p>
          <w:p w:rsidR="00D177CD" w:rsidRPr="00914E92" w:rsidRDefault="00D177CD" w:rsidP="007B0B65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(подпись)</w:t>
            </w:r>
          </w:p>
        </w:tc>
        <w:tc>
          <w:tcPr>
            <w:tcW w:w="2127" w:type="dxa"/>
            <w:vAlign w:val="center"/>
            <w:hideMark/>
          </w:tcPr>
          <w:p w:rsidR="00D177CD" w:rsidRPr="00914E92" w:rsidRDefault="003A7F10" w:rsidP="007B0B65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Д.А. Пахомов</w:t>
            </w:r>
          </w:p>
        </w:tc>
        <w:tc>
          <w:tcPr>
            <w:tcW w:w="2268" w:type="dxa"/>
            <w:vAlign w:val="center"/>
            <w:hideMark/>
          </w:tcPr>
          <w:p w:rsidR="007D5CAD" w:rsidRPr="00914E92" w:rsidRDefault="00D177CD" w:rsidP="007B0B65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_______________</w:t>
            </w:r>
          </w:p>
          <w:p w:rsidR="00D177CD" w:rsidRPr="00914E92" w:rsidRDefault="00D177CD" w:rsidP="007B0B65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(подпись)</w:t>
            </w:r>
          </w:p>
        </w:tc>
        <w:tc>
          <w:tcPr>
            <w:tcW w:w="2693" w:type="dxa"/>
            <w:vAlign w:val="center"/>
            <w:hideMark/>
          </w:tcPr>
          <w:p w:rsidR="00D177CD" w:rsidRPr="00914E92" w:rsidRDefault="00D177CD" w:rsidP="007B0B65">
            <w:pPr>
              <w:autoSpaceDE w:val="0"/>
              <w:autoSpaceDN w:val="0"/>
              <w:jc w:val="center"/>
              <w:rPr>
                <w:kern w:val="2"/>
                <w:sz w:val="28"/>
                <w:szCs w:val="28"/>
              </w:rPr>
            </w:pPr>
            <w:r w:rsidRPr="00914E92">
              <w:rPr>
                <w:kern w:val="2"/>
                <w:sz w:val="28"/>
                <w:szCs w:val="28"/>
              </w:rPr>
              <w:t>А.</w:t>
            </w:r>
            <w:r w:rsidR="002D681E" w:rsidRPr="00914E92">
              <w:rPr>
                <w:kern w:val="2"/>
                <w:sz w:val="28"/>
                <w:szCs w:val="28"/>
              </w:rPr>
              <w:t>А</w:t>
            </w:r>
            <w:r w:rsidRPr="00914E92">
              <w:rPr>
                <w:kern w:val="2"/>
                <w:sz w:val="28"/>
                <w:szCs w:val="28"/>
              </w:rPr>
              <w:t xml:space="preserve">. </w:t>
            </w:r>
            <w:r w:rsidR="002D681E" w:rsidRPr="00914E92">
              <w:rPr>
                <w:kern w:val="2"/>
                <w:sz w:val="28"/>
                <w:szCs w:val="28"/>
              </w:rPr>
              <w:t>Шишикин</w:t>
            </w:r>
          </w:p>
        </w:tc>
      </w:tr>
    </w:tbl>
    <w:p w:rsidR="00A530FB" w:rsidRPr="00914E92" w:rsidRDefault="00A530FB" w:rsidP="007B0B65">
      <w:pPr>
        <w:shd w:val="clear" w:color="auto" w:fill="FFFFFF"/>
        <w:jc w:val="right"/>
        <w:rPr>
          <w:color w:val="212121"/>
          <w:sz w:val="28"/>
          <w:szCs w:val="28"/>
          <w:lang w:eastAsia="ru-RU"/>
        </w:rPr>
      </w:pPr>
    </w:p>
    <w:sectPr w:rsidR="00A530FB" w:rsidRPr="00914E92" w:rsidSect="00914E92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5A1" w:rsidRDefault="008C05A1" w:rsidP="001816A6">
      <w:r>
        <w:separator/>
      </w:r>
    </w:p>
  </w:endnote>
  <w:endnote w:type="continuationSeparator" w:id="0">
    <w:p w:rsidR="008C05A1" w:rsidRDefault="008C05A1" w:rsidP="0018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5A1" w:rsidRDefault="008C05A1" w:rsidP="001816A6">
      <w:r>
        <w:separator/>
      </w:r>
    </w:p>
  </w:footnote>
  <w:footnote w:type="continuationSeparator" w:id="0">
    <w:p w:rsidR="008C05A1" w:rsidRDefault="008C05A1" w:rsidP="00181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4317"/>
      <w:docPartObj>
        <w:docPartGallery w:val="Page Numbers (Top of Page)"/>
        <w:docPartUnique/>
      </w:docPartObj>
    </w:sdtPr>
    <w:sdtEndPr/>
    <w:sdtContent>
      <w:p w:rsidR="000A010D" w:rsidRDefault="00E5107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7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010D" w:rsidRDefault="000A010D" w:rsidP="006420B2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3in" o:bullet="t" filled="t">
        <v:fill color2="black"/>
        <v:textbox inset="0,0,0,0"/>
      </v:shape>
    </w:pict>
  </w:numPicBullet>
  <w:numPicBullet w:numPicBulletId="1">
    <w:pict>
      <v:shape id="_x0000_i1048" type="#_x0000_t75" style="width:3in;height:3in" o:bullet="t"/>
    </w:pict>
  </w:numPicBullet>
  <w:numPicBullet w:numPicBulletId="2">
    <w:pict>
      <v:shape id="_x0000_i1049" type="#_x0000_t75" style="width:.65pt;height:.65pt" o:bullet="t" filled="t">
        <v:fill color2="black"/>
        <v:textbox inset="0,0,0,0"/>
      </v:shape>
    </w:pict>
  </w:numPicBullet>
  <w:abstractNum w:abstractNumId="0">
    <w:nsid w:val="00000001"/>
    <w:multiLevelType w:val="multilevel"/>
    <w:tmpl w:val="00000001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9E4B13"/>
    <w:multiLevelType w:val="singleLevel"/>
    <w:tmpl w:val="A7307C38"/>
    <w:lvl w:ilvl="0">
      <w:start w:val="1"/>
      <w:numFmt w:val="decimal"/>
      <w:lvlText w:val="2.%1."/>
      <w:legacy w:legacy="1" w:legacySpace="0" w:legacyIndent="491"/>
      <w:lvlJc w:val="left"/>
      <w:rPr>
        <w:rFonts w:ascii="Times New Roman" w:hAnsi="Times New Roman" w:cs="Times New Roman" w:hint="default"/>
      </w:rPr>
    </w:lvl>
  </w:abstractNum>
  <w:abstractNum w:abstractNumId="2">
    <w:nsid w:val="2D4612FB"/>
    <w:multiLevelType w:val="hybridMultilevel"/>
    <w:tmpl w:val="B1F0CD12"/>
    <w:lvl w:ilvl="0" w:tplc="BE4C0026">
      <w:start w:val="1"/>
      <w:numFmt w:val="bullet"/>
      <w:lvlText w:val=""/>
      <w:lvlPicBulletId w:val="0"/>
      <w:lvlJc w:val="left"/>
      <w:pPr>
        <w:tabs>
          <w:tab w:val="num" w:pos="6881"/>
        </w:tabs>
        <w:ind w:left="6881" w:hanging="360"/>
      </w:pPr>
      <w:rPr>
        <w:rFonts w:ascii="Symbol" w:hAnsi="Symbol" w:hint="default"/>
      </w:rPr>
    </w:lvl>
    <w:lvl w:ilvl="1" w:tplc="18EC94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0634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9838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5A63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0E2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947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6402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DA8E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D9D170D"/>
    <w:multiLevelType w:val="hybridMultilevel"/>
    <w:tmpl w:val="4B30D6C0"/>
    <w:lvl w:ilvl="0" w:tplc="079E9F78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A67723"/>
    <w:multiLevelType w:val="hybridMultilevel"/>
    <w:tmpl w:val="323ECB2E"/>
    <w:lvl w:ilvl="0" w:tplc="A1665C8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3A1563"/>
    <w:multiLevelType w:val="hybridMultilevel"/>
    <w:tmpl w:val="31B2C9C6"/>
    <w:lvl w:ilvl="0" w:tplc="5B042E5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8A33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A48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E45C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8630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E26E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0812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7642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D0E8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9107555"/>
    <w:multiLevelType w:val="singleLevel"/>
    <w:tmpl w:val="39BAEC48"/>
    <w:lvl w:ilvl="0">
      <w:start w:val="2"/>
      <w:numFmt w:val="decimal"/>
      <w:lvlText w:val="3.%1."/>
      <w:legacy w:legacy="1" w:legacySpace="0" w:legacyIndent="366"/>
      <w:lvlJc w:val="left"/>
      <w:rPr>
        <w:rFonts w:ascii="Times New Roman" w:hAnsi="Times New Roman" w:cs="Times New Roman" w:hint="default"/>
      </w:rPr>
    </w:lvl>
  </w:abstractNum>
  <w:abstractNum w:abstractNumId="7">
    <w:nsid w:val="5D1961D2"/>
    <w:multiLevelType w:val="hybridMultilevel"/>
    <w:tmpl w:val="B1F0CD12"/>
    <w:lvl w:ilvl="0" w:tplc="BE4C0026">
      <w:start w:val="1"/>
      <w:numFmt w:val="bullet"/>
      <w:lvlText w:val=""/>
      <w:lvlPicBulletId w:val="1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1" w:tplc="18EC94A2">
      <w:start w:val="1"/>
      <w:numFmt w:val="decimal"/>
      <w:lvlText w:val="%2."/>
      <w:lvlJc w:val="left"/>
      <w:pPr>
        <w:tabs>
          <w:tab w:val="num" w:pos="-828"/>
        </w:tabs>
        <w:ind w:left="-828" w:hanging="360"/>
      </w:pPr>
    </w:lvl>
    <w:lvl w:ilvl="2" w:tplc="A7063444">
      <w:start w:val="1"/>
      <w:numFmt w:val="decimal"/>
      <w:lvlText w:val="%3."/>
      <w:lvlJc w:val="left"/>
      <w:pPr>
        <w:tabs>
          <w:tab w:val="num" w:pos="-108"/>
        </w:tabs>
        <w:ind w:left="-108" w:hanging="360"/>
      </w:pPr>
    </w:lvl>
    <w:lvl w:ilvl="3" w:tplc="97983846">
      <w:start w:val="1"/>
      <w:numFmt w:val="decimal"/>
      <w:lvlText w:val="%4."/>
      <w:lvlJc w:val="left"/>
      <w:pPr>
        <w:tabs>
          <w:tab w:val="num" w:pos="612"/>
        </w:tabs>
        <w:ind w:left="612" w:hanging="360"/>
      </w:pPr>
    </w:lvl>
    <w:lvl w:ilvl="4" w:tplc="205A63AC">
      <w:start w:val="1"/>
      <w:numFmt w:val="decimal"/>
      <w:lvlText w:val="%5."/>
      <w:lvlJc w:val="left"/>
      <w:pPr>
        <w:tabs>
          <w:tab w:val="num" w:pos="1332"/>
        </w:tabs>
        <w:ind w:left="1332" w:hanging="360"/>
      </w:pPr>
    </w:lvl>
    <w:lvl w:ilvl="5" w:tplc="3350E2C4">
      <w:start w:val="1"/>
      <w:numFmt w:val="decimal"/>
      <w:lvlText w:val="%6."/>
      <w:lvlJc w:val="left"/>
      <w:pPr>
        <w:tabs>
          <w:tab w:val="num" w:pos="2052"/>
        </w:tabs>
        <w:ind w:left="2052" w:hanging="360"/>
      </w:pPr>
    </w:lvl>
    <w:lvl w:ilvl="6" w:tplc="3F947668">
      <w:start w:val="1"/>
      <w:numFmt w:val="decimal"/>
      <w:lvlText w:val="%7."/>
      <w:lvlJc w:val="left"/>
      <w:pPr>
        <w:tabs>
          <w:tab w:val="num" w:pos="2772"/>
        </w:tabs>
        <w:ind w:left="2772" w:hanging="360"/>
      </w:pPr>
    </w:lvl>
    <w:lvl w:ilvl="7" w:tplc="CD640250">
      <w:start w:val="1"/>
      <w:numFmt w:val="decimal"/>
      <w:lvlText w:val="%8."/>
      <w:lvlJc w:val="left"/>
      <w:pPr>
        <w:tabs>
          <w:tab w:val="num" w:pos="3492"/>
        </w:tabs>
        <w:ind w:left="3492" w:hanging="360"/>
      </w:pPr>
    </w:lvl>
    <w:lvl w:ilvl="8" w:tplc="1DDA8EA2">
      <w:start w:val="1"/>
      <w:numFmt w:val="decimal"/>
      <w:lvlText w:val="%9."/>
      <w:lvlJc w:val="left"/>
      <w:pPr>
        <w:tabs>
          <w:tab w:val="num" w:pos="4212"/>
        </w:tabs>
        <w:ind w:left="4212" w:hanging="360"/>
      </w:pPr>
    </w:lvl>
  </w:abstractNum>
  <w:abstractNum w:abstractNumId="8">
    <w:nsid w:val="73746ED3"/>
    <w:multiLevelType w:val="singleLevel"/>
    <w:tmpl w:val="BCD4AA5C"/>
    <w:lvl w:ilvl="0">
      <w:start w:val="1"/>
      <w:numFmt w:val="decimal"/>
      <w:lvlText w:val="3.1.%1."/>
      <w:legacy w:legacy="1" w:legacySpace="0" w:legacyIndent="52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74"/>
    <w:rsid w:val="00002E3E"/>
    <w:rsid w:val="00036342"/>
    <w:rsid w:val="00042D65"/>
    <w:rsid w:val="00043CB7"/>
    <w:rsid w:val="00066336"/>
    <w:rsid w:val="00081D6E"/>
    <w:rsid w:val="000A010D"/>
    <w:rsid w:val="000A0C18"/>
    <w:rsid w:val="000A0DDA"/>
    <w:rsid w:val="000A385A"/>
    <w:rsid w:val="000A6F0E"/>
    <w:rsid w:val="000B173F"/>
    <w:rsid w:val="000B1FEF"/>
    <w:rsid w:val="000B37CD"/>
    <w:rsid w:val="000C1E58"/>
    <w:rsid w:val="000D0AF5"/>
    <w:rsid w:val="000D37F3"/>
    <w:rsid w:val="00102784"/>
    <w:rsid w:val="00105E80"/>
    <w:rsid w:val="0011252B"/>
    <w:rsid w:val="00141F13"/>
    <w:rsid w:val="0014275E"/>
    <w:rsid w:val="00157A0C"/>
    <w:rsid w:val="0016323F"/>
    <w:rsid w:val="001717BD"/>
    <w:rsid w:val="001816A6"/>
    <w:rsid w:val="001A0FCE"/>
    <w:rsid w:val="001A1635"/>
    <w:rsid w:val="001A3D9B"/>
    <w:rsid w:val="001B4348"/>
    <w:rsid w:val="001E28F3"/>
    <w:rsid w:val="001F1021"/>
    <w:rsid w:val="0020334A"/>
    <w:rsid w:val="00237458"/>
    <w:rsid w:val="0027504B"/>
    <w:rsid w:val="002829FF"/>
    <w:rsid w:val="00287AE6"/>
    <w:rsid w:val="00290290"/>
    <w:rsid w:val="00296174"/>
    <w:rsid w:val="002D2CEF"/>
    <w:rsid w:val="002D681E"/>
    <w:rsid w:val="002E02D2"/>
    <w:rsid w:val="002E6563"/>
    <w:rsid w:val="00312716"/>
    <w:rsid w:val="003135B0"/>
    <w:rsid w:val="003A312F"/>
    <w:rsid w:val="003A6202"/>
    <w:rsid w:val="003A7F10"/>
    <w:rsid w:val="0040155E"/>
    <w:rsid w:val="00406CAC"/>
    <w:rsid w:val="0041773F"/>
    <w:rsid w:val="004200FA"/>
    <w:rsid w:val="004473EE"/>
    <w:rsid w:val="00456FAA"/>
    <w:rsid w:val="00457AA4"/>
    <w:rsid w:val="00460B9D"/>
    <w:rsid w:val="0046369C"/>
    <w:rsid w:val="0047388A"/>
    <w:rsid w:val="004A0A43"/>
    <w:rsid w:val="004B550F"/>
    <w:rsid w:val="004C73A5"/>
    <w:rsid w:val="00500F2A"/>
    <w:rsid w:val="00507811"/>
    <w:rsid w:val="00522D4B"/>
    <w:rsid w:val="00524D1D"/>
    <w:rsid w:val="00536CE0"/>
    <w:rsid w:val="00555BB9"/>
    <w:rsid w:val="0056260B"/>
    <w:rsid w:val="00574E40"/>
    <w:rsid w:val="00580703"/>
    <w:rsid w:val="00590EFE"/>
    <w:rsid w:val="005945D1"/>
    <w:rsid w:val="0059614B"/>
    <w:rsid w:val="005A1068"/>
    <w:rsid w:val="005A2528"/>
    <w:rsid w:val="005A414B"/>
    <w:rsid w:val="005B37D3"/>
    <w:rsid w:val="005D6217"/>
    <w:rsid w:val="005E2A77"/>
    <w:rsid w:val="005E3659"/>
    <w:rsid w:val="005F0139"/>
    <w:rsid w:val="005F0AAB"/>
    <w:rsid w:val="005F15C0"/>
    <w:rsid w:val="00623166"/>
    <w:rsid w:val="006420B2"/>
    <w:rsid w:val="00655667"/>
    <w:rsid w:val="00661923"/>
    <w:rsid w:val="00672070"/>
    <w:rsid w:val="00672D74"/>
    <w:rsid w:val="00690BB9"/>
    <w:rsid w:val="006B65C8"/>
    <w:rsid w:val="006E359C"/>
    <w:rsid w:val="0070202E"/>
    <w:rsid w:val="00726FBC"/>
    <w:rsid w:val="00735949"/>
    <w:rsid w:val="00752397"/>
    <w:rsid w:val="0078380C"/>
    <w:rsid w:val="00795B8E"/>
    <w:rsid w:val="007B0B65"/>
    <w:rsid w:val="007B2FA5"/>
    <w:rsid w:val="007C4054"/>
    <w:rsid w:val="007D1F0C"/>
    <w:rsid w:val="007D465E"/>
    <w:rsid w:val="007D47A1"/>
    <w:rsid w:val="007D5CAD"/>
    <w:rsid w:val="007E42D2"/>
    <w:rsid w:val="007E74D8"/>
    <w:rsid w:val="007F0E37"/>
    <w:rsid w:val="007F27E2"/>
    <w:rsid w:val="008055CC"/>
    <w:rsid w:val="008322D6"/>
    <w:rsid w:val="0083418A"/>
    <w:rsid w:val="008373AB"/>
    <w:rsid w:val="00845643"/>
    <w:rsid w:val="00876789"/>
    <w:rsid w:val="00876A11"/>
    <w:rsid w:val="00895E6F"/>
    <w:rsid w:val="008A014D"/>
    <w:rsid w:val="008A6AB7"/>
    <w:rsid w:val="008A70EE"/>
    <w:rsid w:val="008B6D8D"/>
    <w:rsid w:val="008C05A1"/>
    <w:rsid w:val="008C4B6C"/>
    <w:rsid w:val="008D1F65"/>
    <w:rsid w:val="008D5A79"/>
    <w:rsid w:val="008F2BD5"/>
    <w:rsid w:val="00903E05"/>
    <w:rsid w:val="00905394"/>
    <w:rsid w:val="00914E92"/>
    <w:rsid w:val="0091785B"/>
    <w:rsid w:val="009408D1"/>
    <w:rsid w:val="0095051E"/>
    <w:rsid w:val="00952967"/>
    <w:rsid w:val="00957D4C"/>
    <w:rsid w:val="0097672D"/>
    <w:rsid w:val="009A0508"/>
    <w:rsid w:val="009A1121"/>
    <w:rsid w:val="009A53A9"/>
    <w:rsid w:val="009D6B7A"/>
    <w:rsid w:val="009E4390"/>
    <w:rsid w:val="00A03530"/>
    <w:rsid w:val="00A04366"/>
    <w:rsid w:val="00A047DE"/>
    <w:rsid w:val="00A1197A"/>
    <w:rsid w:val="00A27356"/>
    <w:rsid w:val="00A3168C"/>
    <w:rsid w:val="00A31D77"/>
    <w:rsid w:val="00A32769"/>
    <w:rsid w:val="00A34E17"/>
    <w:rsid w:val="00A358D1"/>
    <w:rsid w:val="00A42166"/>
    <w:rsid w:val="00A4223C"/>
    <w:rsid w:val="00A530FB"/>
    <w:rsid w:val="00A64AE7"/>
    <w:rsid w:val="00A65A0A"/>
    <w:rsid w:val="00A7037B"/>
    <w:rsid w:val="00A812C8"/>
    <w:rsid w:val="00A84F86"/>
    <w:rsid w:val="00AA2C27"/>
    <w:rsid w:val="00AD4203"/>
    <w:rsid w:val="00AD581C"/>
    <w:rsid w:val="00AE5ED2"/>
    <w:rsid w:val="00AF6289"/>
    <w:rsid w:val="00B0713F"/>
    <w:rsid w:val="00B22518"/>
    <w:rsid w:val="00B26D31"/>
    <w:rsid w:val="00B44B7A"/>
    <w:rsid w:val="00B54D22"/>
    <w:rsid w:val="00B610D2"/>
    <w:rsid w:val="00B652BF"/>
    <w:rsid w:val="00B81EF3"/>
    <w:rsid w:val="00B845D1"/>
    <w:rsid w:val="00B9459A"/>
    <w:rsid w:val="00BC4D10"/>
    <w:rsid w:val="00BC6886"/>
    <w:rsid w:val="00BD6A2C"/>
    <w:rsid w:val="00BE43D9"/>
    <w:rsid w:val="00C220DF"/>
    <w:rsid w:val="00C221C8"/>
    <w:rsid w:val="00C264F4"/>
    <w:rsid w:val="00C42D6E"/>
    <w:rsid w:val="00C55ED7"/>
    <w:rsid w:val="00C60FE0"/>
    <w:rsid w:val="00C6487A"/>
    <w:rsid w:val="00C67673"/>
    <w:rsid w:val="00C8469E"/>
    <w:rsid w:val="00CD1899"/>
    <w:rsid w:val="00CD3F6B"/>
    <w:rsid w:val="00CD5C53"/>
    <w:rsid w:val="00CF030A"/>
    <w:rsid w:val="00D15AB7"/>
    <w:rsid w:val="00D177CD"/>
    <w:rsid w:val="00D31E1A"/>
    <w:rsid w:val="00D45910"/>
    <w:rsid w:val="00D85886"/>
    <w:rsid w:val="00D90F5F"/>
    <w:rsid w:val="00DA4D12"/>
    <w:rsid w:val="00DA7D56"/>
    <w:rsid w:val="00DB0A3C"/>
    <w:rsid w:val="00DC1E1A"/>
    <w:rsid w:val="00DC2626"/>
    <w:rsid w:val="00DD3104"/>
    <w:rsid w:val="00DD6EAB"/>
    <w:rsid w:val="00DE6BB1"/>
    <w:rsid w:val="00DF0536"/>
    <w:rsid w:val="00DF30E4"/>
    <w:rsid w:val="00E04AE2"/>
    <w:rsid w:val="00E074A8"/>
    <w:rsid w:val="00E15B4B"/>
    <w:rsid w:val="00E34668"/>
    <w:rsid w:val="00E40FAC"/>
    <w:rsid w:val="00E51078"/>
    <w:rsid w:val="00E7097B"/>
    <w:rsid w:val="00E72193"/>
    <w:rsid w:val="00EB6775"/>
    <w:rsid w:val="00EC2784"/>
    <w:rsid w:val="00F05437"/>
    <w:rsid w:val="00F16196"/>
    <w:rsid w:val="00F53B01"/>
    <w:rsid w:val="00F57876"/>
    <w:rsid w:val="00F67E70"/>
    <w:rsid w:val="00F757B0"/>
    <w:rsid w:val="00F85771"/>
    <w:rsid w:val="00F87515"/>
    <w:rsid w:val="00F9762E"/>
    <w:rsid w:val="00FA0310"/>
    <w:rsid w:val="00FC6044"/>
    <w:rsid w:val="00FD16D1"/>
    <w:rsid w:val="00FD4124"/>
    <w:rsid w:val="00FE5593"/>
    <w:rsid w:val="00FE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B37D3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14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B37D3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C6487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CD1899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CD1899"/>
    <w:rPr>
      <w:i/>
      <w:iCs/>
    </w:rPr>
  </w:style>
  <w:style w:type="paragraph" w:styleId="a7">
    <w:name w:val="header"/>
    <w:basedOn w:val="a"/>
    <w:link w:val="a8"/>
    <w:uiPriority w:val="99"/>
    <w:rsid w:val="00FE5593"/>
    <w:pPr>
      <w:tabs>
        <w:tab w:val="center" w:pos="4677"/>
        <w:tab w:val="right" w:pos="9355"/>
      </w:tabs>
      <w:suppressAutoHyphens w:val="0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E55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FE55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6" w:lineRule="exact"/>
      <w:jc w:val="center"/>
    </w:pPr>
    <w:rPr>
      <w:lang w:eastAsia="ru-RU"/>
    </w:rPr>
  </w:style>
  <w:style w:type="character" w:customStyle="1" w:styleId="FontStyle13">
    <w:name w:val="Font Style13"/>
    <w:uiPriority w:val="99"/>
    <w:rsid w:val="00FE559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21" w:lineRule="exact"/>
      <w:ind w:firstLine="384"/>
      <w:jc w:val="both"/>
    </w:pPr>
    <w:rPr>
      <w:lang w:eastAsia="ru-RU"/>
    </w:rPr>
  </w:style>
  <w:style w:type="character" w:customStyle="1" w:styleId="FontStyle14">
    <w:name w:val="Font Style14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9" w:lineRule="exact"/>
      <w:jc w:val="center"/>
    </w:pPr>
    <w:rPr>
      <w:lang w:eastAsia="ru-RU"/>
    </w:rPr>
  </w:style>
  <w:style w:type="character" w:customStyle="1" w:styleId="FontStyle11">
    <w:name w:val="Font Style11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51" w:lineRule="exact"/>
      <w:ind w:firstLine="524"/>
      <w:jc w:val="both"/>
    </w:pPr>
    <w:rPr>
      <w:lang w:eastAsia="ru-RU"/>
    </w:rPr>
  </w:style>
  <w:style w:type="character" w:customStyle="1" w:styleId="FontStyle12">
    <w:name w:val="Font Style12"/>
    <w:uiPriority w:val="99"/>
    <w:rsid w:val="00FE5593"/>
    <w:rPr>
      <w:rFonts w:ascii="Times New Roman" w:hAnsi="Times New Roman" w:cs="Times New Roman"/>
      <w:sz w:val="20"/>
      <w:szCs w:val="20"/>
    </w:rPr>
  </w:style>
  <w:style w:type="character" w:customStyle="1" w:styleId="a9">
    <w:name w:val="Цветовое выделение для Текст"/>
    <w:rsid w:val="00FE5593"/>
    <w:rPr>
      <w:sz w:val="24"/>
    </w:rPr>
  </w:style>
  <w:style w:type="character" w:customStyle="1" w:styleId="FontStyle25">
    <w:name w:val="Font Style25"/>
    <w:uiPriority w:val="99"/>
    <w:rsid w:val="008373AB"/>
    <w:rPr>
      <w:rFonts w:ascii="Times New Roman" w:hAnsi="Times New Roman" w:cs="Times New Roman"/>
      <w:sz w:val="26"/>
      <w:szCs w:val="26"/>
    </w:rPr>
  </w:style>
  <w:style w:type="paragraph" w:styleId="aa">
    <w:name w:val="footer"/>
    <w:basedOn w:val="a"/>
    <w:link w:val="ab"/>
    <w:uiPriority w:val="99"/>
    <w:semiHidden/>
    <w:unhideWhenUsed/>
    <w:rsid w:val="006E35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35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basedOn w:val="a0"/>
    <w:rsid w:val="00655667"/>
    <w:rPr>
      <w:color w:val="0000FF"/>
      <w:u w:val="single"/>
    </w:rPr>
  </w:style>
  <w:style w:type="table" w:styleId="ad">
    <w:name w:val="Table Grid"/>
    <w:basedOn w:val="a1"/>
    <w:uiPriority w:val="59"/>
    <w:rsid w:val="004C7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B37D3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14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B37D3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C6487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CD1899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CD1899"/>
    <w:rPr>
      <w:i/>
      <w:iCs/>
    </w:rPr>
  </w:style>
  <w:style w:type="paragraph" w:styleId="a7">
    <w:name w:val="header"/>
    <w:basedOn w:val="a"/>
    <w:link w:val="a8"/>
    <w:uiPriority w:val="99"/>
    <w:rsid w:val="00FE5593"/>
    <w:pPr>
      <w:tabs>
        <w:tab w:val="center" w:pos="4677"/>
        <w:tab w:val="right" w:pos="9355"/>
      </w:tabs>
      <w:suppressAutoHyphens w:val="0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E55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FE55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6" w:lineRule="exact"/>
      <w:jc w:val="center"/>
    </w:pPr>
    <w:rPr>
      <w:lang w:eastAsia="ru-RU"/>
    </w:rPr>
  </w:style>
  <w:style w:type="character" w:customStyle="1" w:styleId="FontStyle13">
    <w:name w:val="Font Style13"/>
    <w:uiPriority w:val="99"/>
    <w:rsid w:val="00FE559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21" w:lineRule="exact"/>
      <w:ind w:firstLine="384"/>
      <w:jc w:val="both"/>
    </w:pPr>
    <w:rPr>
      <w:lang w:eastAsia="ru-RU"/>
    </w:rPr>
  </w:style>
  <w:style w:type="character" w:customStyle="1" w:styleId="FontStyle14">
    <w:name w:val="Font Style14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9" w:lineRule="exact"/>
      <w:jc w:val="center"/>
    </w:pPr>
    <w:rPr>
      <w:lang w:eastAsia="ru-RU"/>
    </w:rPr>
  </w:style>
  <w:style w:type="character" w:customStyle="1" w:styleId="FontStyle11">
    <w:name w:val="Font Style11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51" w:lineRule="exact"/>
      <w:ind w:firstLine="524"/>
      <w:jc w:val="both"/>
    </w:pPr>
    <w:rPr>
      <w:lang w:eastAsia="ru-RU"/>
    </w:rPr>
  </w:style>
  <w:style w:type="character" w:customStyle="1" w:styleId="FontStyle12">
    <w:name w:val="Font Style12"/>
    <w:uiPriority w:val="99"/>
    <w:rsid w:val="00FE5593"/>
    <w:rPr>
      <w:rFonts w:ascii="Times New Roman" w:hAnsi="Times New Roman" w:cs="Times New Roman"/>
      <w:sz w:val="20"/>
      <w:szCs w:val="20"/>
    </w:rPr>
  </w:style>
  <w:style w:type="character" w:customStyle="1" w:styleId="a9">
    <w:name w:val="Цветовое выделение для Текст"/>
    <w:rsid w:val="00FE5593"/>
    <w:rPr>
      <w:sz w:val="24"/>
    </w:rPr>
  </w:style>
  <w:style w:type="character" w:customStyle="1" w:styleId="FontStyle25">
    <w:name w:val="Font Style25"/>
    <w:uiPriority w:val="99"/>
    <w:rsid w:val="008373AB"/>
    <w:rPr>
      <w:rFonts w:ascii="Times New Roman" w:hAnsi="Times New Roman" w:cs="Times New Roman"/>
      <w:sz w:val="26"/>
      <w:szCs w:val="26"/>
    </w:rPr>
  </w:style>
  <w:style w:type="paragraph" w:styleId="aa">
    <w:name w:val="footer"/>
    <w:basedOn w:val="a"/>
    <w:link w:val="ab"/>
    <w:uiPriority w:val="99"/>
    <w:semiHidden/>
    <w:unhideWhenUsed/>
    <w:rsid w:val="006E35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35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basedOn w:val="a0"/>
    <w:rsid w:val="00655667"/>
    <w:rPr>
      <w:color w:val="0000FF"/>
      <w:u w:val="single"/>
    </w:rPr>
  </w:style>
  <w:style w:type="table" w:styleId="ad">
    <w:name w:val="Table Grid"/>
    <w:basedOn w:val="a1"/>
    <w:uiPriority w:val="59"/>
    <w:rsid w:val="004C7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D:\&#1087;&#1077;&#1088;&#1077;&#1076;&#1072;&#1095;&#1072;%20&#1087;&#1086;&#1083;&#1085;&#1086;&#1084;&#1086;&#1095;&#1080;&#1081;\&#1087;&#1088;&#1080;&#1085;&#1103;&#1090;&#1080;&#1077;\&#1082;%20&#1088;&#1077;&#1096;&#1077;&#1085;&#1080;&#1102;%20&#1089;&#1077;&#1089;&#1089;&#1080;&#1080;\&#1089;&#1086;&#1075;&#1083;&#1072;&#1096;&#1077;&#1085;&#1080;&#1103;\&#1089;&#1086;&#1075;&#1083;&#1072;&#1096;&#1077;&#1085;&#1080;&#1077;%20&#1075;&#1080;&#1088;&#1077;&#108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72021-EF6C-4896-A27F-D2DE12355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</dc:creator>
  <cp:lastModifiedBy>user</cp:lastModifiedBy>
  <cp:revision>4</cp:revision>
  <cp:lastPrinted>2021-11-30T05:45:00Z</cp:lastPrinted>
  <dcterms:created xsi:type="dcterms:W3CDTF">2021-11-29T11:30:00Z</dcterms:created>
  <dcterms:modified xsi:type="dcterms:W3CDTF">2021-11-30T05:52:00Z</dcterms:modified>
</cp:coreProperties>
</file>