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D5" w:rsidRDefault="00CA6CD5" w:rsidP="00CA6CD5">
      <w:pPr>
        <w:tabs>
          <w:tab w:val="left" w:pos="302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ЗАКЛЮЧЕНИЕ</w:t>
      </w:r>
    </w:p>
    <w:p w:rsidR="00CA6CD5" w:rsidRDefault="00CA6CD5" w:rsidP="00CA6CD5">
      <w:pPr>
        <w:tabs>
          <w:tab w:val="left" w:pos="3024"/>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Pr>
          <w:rFonts w:ascii="Times New Roman" w:eastAsia="Times New Roman" w:hAnsi="Times New Roman"/>
          <w:bCs/>
          <w:sz w:val="28"/>
          <w:szCs w:val="28"/>
          <w:lang w:eastAsia="ru-RU"/>
        </w:rPr>
        <w:t>а</w:t>
      </w:r>
    </w:p>
    <w:p w:rsidR="0012066E" w:rsidRDefault="00CA6CD5" w:rsidP="00CA6CD5">
      <w:pPr>
        <w:tabs>
          <w:tab w:val="left" w:pos="3024"/>
        </w:tabs>
        <w:spacing w:after="0" w:line="240" w:lineRule="auto"/>
        <w:jc w:val="cente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проект постановления «</w:t>
      </w:r>
      <w:r w:rsidR="0012066E" w:rsidRPr="0012066E">
        <w:rPr>
          <w:rFonts w:ascii="Times New Roman" w:eastAsia="Times New Roman" w:hAnsi="Times New Roman"/>
          <w:sz w:val="28"/>
          <w:szCs w:val="28"/>
          <w:u w:val="single"/>
          <w:lang w:eastAsia="ru-RU"/>
        </w:rPr>
        <w:t xml:space="preserve">Проект постановления «О внесении изменений в постановление администрации Николенского сельского поселения Гулькевичского района от 17 октября 2018 года № 102 «Об утверждении Порядка оказания поддержки субъектам малого и среднего предпринимательства и Положения об организациях, образующих инфраструктуру поддержки субъектов малого и среднего предпринимательства Николенского сельского </w:t>
      </w:r>
      <w:r w:rsidR="0012066E">
        <w:rPr>
          <w:rFonts w:ascii="Times New Roman" w:eastAsia="Times New Roman" w:hAnsi="Times New Roman"/>
          <w:sz w:val="28"/>
          <w:szCs w:val="28"/>
          <w:u w:val="single"/>
          <w:lang w:eastAsia="ru-RU"/>
        </w:rPr>
        <w:t xml:space="preserve">поселения </w:t>
      </w:r>
    </w:p>
    <w:p w:rsidR="00CA6CD5" w:rsidRDefault="0012066E" w:rsidP="00CA6CD5">
      <w:pPr>
        <w:tabs>
          <w:tab w:val="left" w:pos="3024"/>
        </w:tabs>
        <w:spacing w:after="0" w:line="240" w:lineRule="auto"/>
        <w:jc w:val="center"/>
        <w:rPr>
          <w:rFonts w:ascii="Times New Roman" w:eastAsia="Times New Roman" w:hAnsi="Times New Roman"/>
          <w:sz w:val="24"/>
          <w:szCs w:val="28"/>
          <w:u w:val="single"/>
          <w:lang w:eastAsia="ru-RU"/>
        </w:rPr>
      </w:pPr>
      <w:r>
        <w:rPr>
          <w:rFonts w:ascii="Times New Roman" w:eastAsia="Times New Roman" w:hAnsi="Times New Roman"/>
          <w:sz w:val="28"/>
          <w:szCs w:val="28"/>
          <w:u w:val="single"/>
          <w:lang w:eastAsia="ru-RU"/>
        </w:rPr>
        <w:t>Гулькевичского района</w:t>
      </w:r>
      <w:r w:rsidR="00CA6CD5">
        <w:rPr>
          <w:rFonts w:ascii="Times New Roman" w:eastAsia="Times New Roman" w:hAnsi="Times New Roman"/>
          <w:sz w:val="28"/>
          <w:szCs w:val="28"/>
          <w:u w:val="single"/>
          <w:lang w:eastAsia="ru-RU"/>
        </w:rPr>
        <w:t>»</w:t>
      </w:r>
    </w:p>
    <w:p w:rsidR="00CA6CD5" w:rsidRDefault="00CA6CD5" w:rsidP="00CA6CD5">
      <w:pPr>
        <w:tabs>
          <w:tab w:val="left" w:pos="3024"/>
        </w:tabs>
        <w:spacing w:after="0" w:line="240" w:lineRule="auto"/>
        <w:jc w:val="center"/>
        <w:rPr>
          <w:rFonts w:ascii="Times New Roman" w:eastAsia="Times New Roman" w:hAnsi="Times New Roman"/>
          <w:sz w:val="28"/>
          <w:szCs w:val="28"/>
          <w:lang w:eastAsia="ru-RU"/>
        </w:rPr>
      </w:pPr>
    </w:p>
    <w:p w:rsidR="00CA6CD5" w:rsidRDefault="00CA6CD5" w:rsidP="00CA6CD5">
      <w:pPr>
        <w:widowControl w:val="0"/>
        <w:tabs>
          <w:tab w:val="left" w:pos="3024"/>
        </w:tabs>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3678AC">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r w:rsidR="003678AC">
        <w:rPr>
          <w:rFonts w:ascii="Times New Roman" w:eastAsia="Times New Roman" w:hAnsi="Times New Roman"/>
          <w:sz w:val="28"/>
          <w:szCs w:val="28"/>
          <w:lang w:eastAsia="ru-RU"/>
        </w:rPr>
        <w:t>октября</w:t>
      </w:r>
      <w:r>
        <w:rPr>
          <w:rFonts w:ascii="Times New Roman" w:eastAsia="Times New Roman" w:hAnsi="Times New Roman"/>
          <w:sz w:val="28"/>
          <w:szCs w:val="28"/>
          <w:lang w:eastAsia="ru-RU"/>
        </w:rPr>
        <w:t xml:space="preserve"> 2020 года                       № 2</w:t>
      </w:r>
      <w:r w:rsidR="003678AC">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с. Николенское</w:t>
      </w:r>
    </w:p>
    <w:p w:rsidR="00CA6CD5" w:rsidRDefault="00CA6CD5" w:rsidP="00CA6CD5">
      <w:pPr>
        <w:tabs>
          <w:tab w:val="left" w:pos="3024"/>
        </w:tabs>
        <w:spacing w:after="0" w:line="240" w:lineRule="auto"/>
        <w:ind w:firstLine="709"/>
        <w:jc w:val="both"/>
        <w:rPr>
          <w:rFonts w:ascii="Times New Roman" w:eastAsia="Times New Roman" w:hAnsi="Times New Roman"/>
          <w:sz w:val="28"/>
          <w:szCs w:val="28"/>
          <w:lang w:eastAsia="ru-RU"/>
        </w:rPr>
      </w:pPr>
    </w:p>
    <w:p w:rsidR="00CA6CD5" w:rsidRDefault="00CA6CD5" w:rsidP="00CA6CD5">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002C6BF2" w:rsidRPr="002C6BF2">
        <w:rPr>
          <w:rFonts w:ascii="Times New Roman" w:eastAsia="Times New Roman" w:hAnsi="Times New Roman"/>
          <w:sz w:val="28"/>
          <w:szCs w:val="28"/>
          <w:u w:val="single"/>
          <w:lang w:eastAsia="ru-RU"/>
        </w:rPr>
        <w:t>«О внесении изменений в постановление администрации Николенского сельского поселения Гулькевичского района от 17 октября 2018 года № 102 «Об утверждении Порядка оказания поддержки субъектам малого и среднего предпринимательства и Положения об организациях, образующих инфраструктуру поддержки субъектов малого и среднего предпринимательства Николенского сельского поселения Гулькевичского района</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CA6CD5" w:rsidRDefault="00363995" w:rsidP="00CA6CD5">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 октября</w:t>
      </w:r>
      <w:r w:rsidR="00CA6CD5">
        <w:rPr>
          <w:rFonts w:ascii="Times New Roman" w:eastAsia="Times New Roman" w:hAnsi="Times New Roman"/>
          <w:sz w:val="28"/>
          <w:szCs w:val="28"/>
          <w:lang w:eastAsia="ru-RU"/>
        </w:rPr>
        <w:t xml:space="preserve"> 2020 г. проект постановления размещен на официальном сайте Николенского сельского поселения Гулькевичского района http://sp-</w:t>
      </w:r>
      <w:r w:rsidR="00CA6CD5">
        <w:rPr>
          <w:rFonts w:ascii="Times New Roman" w:eastAsia="Times New Roman" w:hAnsi="Times New Roman"/>
          <w:sz w:val="28"/>
          <w:szCs w:val="28"/>
          <w:lang w:eastAsia="ru-RU"/>
        </w:rPr>
        <w:lastRenderedPageBreak/>
        <w:t>nikolenskoe.ru в разделе «Антикоррупционная экспертиза/Проекты НПА          за 2020 года».</w:t>
      </w:r>
    </w:p>
    <w:p w:rsidR="00CA6CD5" w:rsidRDefault="00CA6CD5" w:rsidP="00CA6CD5">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период с 1</w:t>
      </w:r>
      <w:r w:rsidR="00363995">
        <w:rPr>
          <w:rFonts w:ascii="Times New Roman" w:eastAsia="Times New Roman" w:hAnsi="Times New Roman"/>
          <w:sz w:val="28"/>
          <w:szCs w:val="28"/>
          <w:lang w:eastAsia="ru-RU"/>
        </w:rPr>
        <w:t>9 октября</w:t>
      </w:r>
      <w:r>
        <w:rPr>
          <w:rFonts w:ascii="Times New Roman" w:eastAsia="Times New Roman" w:hAnsi="Times New Roman"/>
          <w:sz w:val="28"/>
          <w:szCs w:val="28"/>
          <w:lang w:eastAsia="ru-RU"/>
        </w:rPr>
        <w:t xml:space="preserve"> 2020 года по 2</w:t>
      </w:r>
      <w:r w:rsidR="00363995">
        <w:rPr>
          <w:rFonts w:ascii="Times New Roman" w:eastAsia="Times New Roman" w:hAnsi="Times New Roman"/>
          <w:sz w:val="28"/>
          <w:szCs w:val="28"/>
          <w:lang w:eastAsia="ru-RU"/>
        </w:rPr>
        <w:t>7 октября</w:t>
      </w:r>
      <w:r>
        <w:rPr>
          <w:rFonts w:ascii="Times New Roman" w:eastAsia="Times New Roman" w:hAnsi="Times New Roman"/>
          <w:sz w:val="28"/>
          <w:szCs w:val="28"/>
          <w:lang w:eastAsia="ru-RU"/>
        </w:rPr>
        <w:t xml:space="preserve"> 2020 года заключений независимых экспертов по результатам антикоррупционной экспертизы не поступило.</w:t>
      </w:r>
    </w:p>
    <w:p w:rsidR="00CA6CD5" w:rsidRDefault="00CA6CD5" w:rsidP="00CA6CD5">
      <w:pPr>
        <w:widowControl w:val="0"/>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CA6CD5" w:rsidRDefault="00CA6CD5" w:rsidP="00CA6CD5">
      <w:pPr>
        <w:widowControl w:val="0"/>
        <w:tabs>
          <w:tab w:val="left" w:pos="3024"/>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проекте постановления администрации Николенского сельского поселения Гулькевичского района </w:t>
      </w:r>
      <w:r>
        <w:rPr>
          <w:rFonts w:ascii="Times New Roman" w:eastAsia="Times New Roman" w:hAnsi="Times New Roman"/>
          <w:sz w:val="28"/>
          <w:szCs w:val="28"/>
          <w:u w:val="single"/>
          <w:lang w:eastAsia="ru-RU"/>
        </w:rPr>
        <w:t>«</w:t>
      </w:r>
      <w:r w:rsidR="00363995" w:rsidRPr="00363995">
        <w:rPr>
          <w:rFonts w:ascii="Times New Roman" w:eastAsia="Times New Roman" w:hAnsi="Times New Roman"/>
          <w:sz w:val="28"/>
          <w:szCs w:val="28"/>
          <w:u w:val="single"/>
          <w:lang w:eastAsia="ru-RU"/>
        </w:rPr>
        <w:t xml:space="preserve">Проект постановления «О внесении изменений в постановление администрации Николенского сельского поселения Гулькевичского района от 17 октября 2018 года № 102 «Об утверждении Порядка оказания поддержки субъектам малого и среднего предпринимательства и Положения об организациях, образующих инфраструктуру поддержки субъектов малого и среднего предпринимательства Николенского сельского </w:t>
      </w:r>
      <w:r w:rsidR="00363995">
        <w:rPr>
          <w:rFonts w:ascii="Times New Roman" w:eastAsia="Times New Roman" w:hAnsi="Times New Roman"/>
          <w:sz w:val="28"/>
          <w:szCs w:val="28"/>
          <w:u w:val="single"/>
          <w:lang w:eastAsia="ru-RU"/>
        </w:rPr>
        <w:t>поселения Гулькевичского района</w:t>
      </w:r>
      <w:bookmarkStart w:id="0" w:name="_GoBack"/>
      <w:bookmarkEnd w:id="0"/>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коррупционные факторы не выявлены.</w:t>
      </w:r>
    </w:p>
    <w:p w:rsidR="00CA6CD5" w:rsidRDefault="00CA6CD5" w:rsidP="00CA6CD5">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нормативного правового акта может быть рекомендован для официального принятия.</w:t>
      </w:r>
    </w:p>
    <w:p w:rsidR="00CA6CD5" w:rsidRDefault="00CA6CD5" w:rsidP="00CA6CD5">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CA6CD5" w:rsidRDefault="00CA6CD5" w:rsidP="00CA6CD5">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CA6CD5" w:rsidRDefault="00CA6CD5" w:rsidP="00CA6CD5">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CA6CD5" w:rsidRDefault="00CA6CD5" w:rsidP="00CA6CD5">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Главный специалист администрации </w:t>
      </w:r>
    </w:p>
    <w:p w:rsidR="00CA6CD5" w:rsidRDefault="00CA6CD5" w:rsidP="00CA6CD5">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Николенского сельского поселения </w:t>
      </w:r>
    </w:p>
    <w:p w:rsidR="00CA6CD5" w:rsidRDefault="00CA6CD5" w:rsidP="00CA6CD5">
      <w:pPr>
        <w:widowControl w:val="0"/>
        <w:tabs>
          <w:tab w:val="left" w:pos="3024"/>
        </w:tabs>
        <w:spacing w:after="0" w:line="240" w:lineRule="auto"/>
        <w:jc w:val="both"/>
      </w:pPr>
      <w:r>
        <w:rPr>
          <w:rFonts w:ascii="Times New Roman" w:eastAsia="Times New Roman" w:hAnsi="Times New Roman"/>
          <w:sz w:val="28"/>
          <w:szCs w:val="28"/>
          <w:lang w:eastAsia="ru-RU"/>
        </w:rPr>
        <w:t>Гулькевичского района                                                                      О.Е. Суббота</w:t>
      </w:r>
    </w:p>
    <w:p w:rsidR="00CA6CD5" w:rsidRDefault="00CA6CD5" w:rsidP="00CA6CD5"/>
    <w:p w:rsidR="00CA6CD5" w:rsidRDefault="00CA6CD5" w:rsidP="00CA6CD5"/>
    <w:p w:rsidR="00DC4CD2" w:rsidRDefault="00DC4CD2"/>
    <w:sectPr w:rsidR="00DC4CD2" w:rsidSect="00363995">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96" w:rsidRDefault="00950796" w:rsidP="00363995">
      <w:pPr>
        <w:spacing w:after="0" w:line="240" w:lineRule="auto"/>
      </w:pPr>
      <w:r>
        <w:separator/>
      </w:r>
    </w:p>
  </w:endnote>
  <w:endnote w:type="continuationSeparator" w:id="0">
    <w:p w:rsidR="00950796" w:rsidRDefault="00950796" w:rsidP="00363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96" w:rsidRDefault="00950796" w:rsidP="00363995">
      <w:pPr>
        <w:spacing w:after="0" w:line="240" w:lineRule="auto"/>
      </w:pPr>
      <w:r>
        <w:separator/>
      </w:r>
    </w:p>
  </w:footnote>
  <w:footnote w:type="continuationSeparator" w:id="0">
    <w:p w:rsidR="00950796" w:rsidRDefault="00950796" w:rsidP="00363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068514"/>
      <w:docPartObj>
        <w:docPartGallery w:val="Page Numbers (Top of Page)"/>
        <w:docPartUnique/>
      </w:docPartObj>
    </w:sdtPr>
    <w:sdtContent>
      <w:p w:rsidR="00363995" w:rsidRDefault="00363995">
        <w:pPr>
          <w:pStyle w:val="a3"/>
          <w:jc w:val="center"/>
        </w:pPr>
        <w:r>
          <w:fldChar w:fldCharType="begin"/>
        </w:r>
        <w:r>
          <w:instrText>PAGE   \* MERGEFORMAT</w:instrText>
        </w:r>
        <w:r>
          <w:fldChar w:fldCharType="separate"/>
        </w:r>
        <w:r>
          <w:rPr>
            <w:noProof/>
          </w:rPr>
          <w:t>2</w:t>
        </w:r>
        <w:r>
          <w:fldChar w:fldCharType="end"/>
        </w:r>
      </w:p>
    </w:sdtContent>
  </w:sdt>
  <w:p w:rsidR="00363995" w:rsidRDefault="003639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CD5"/>
    <w:rsid w:val="0012066E"/>
    <w:rsid w:val="00164FC3"/>
    <w:rsid w:val="00194041"/>
    <w:rsid w:val="00271ABF"/>
    <w:rsid w:val="002C6BF2"/>
    <w:rsid w:val="0033002A"/>
    <w:rsid w:val="00363995"/>
    <w:rsid w:val="003678AC"/>
    <w:rsid w:val="00376C2D"/>
    <w:rsid w:val="00434895"/>
    <w:rsid w:val="004F7BB9"/>
    <w:rsid w:val="005266FD"/>
    <w:rsid w:val="00527614"/>
    <w:rsid w:val="00635589"/>
    <w:rsid w:val="00665EF6"/>
    <w:rsid w:val="006C1DA1"/>
    <w:rsid w:val="008B1180"/>
    <w:rsid w:val="00950796"/>
    <w:rsid w:val="009964F4"/>
    <w:rsid w:val="00BA5820"/>
    <w:rsid w:val="00C40499"/>
    <w:rsid w:val="00CA6CD5"/>
    <w:rsid w:val="00D55467"/>
    <w:rsid w:val="00DC4CD2"/>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95"/>
    <w:rPr>
      <w:rFonts w:ascii="Calibri" w:eastAsia="Calibri" w:hAnsi="Calibri" w:cs="Times New Roman"/>
    </w:rPr>
  </w:style>
  <w:style w:type="paragraph" w:styleId="a5">
    <w:name w:val="footer"/>
    <w:basedOn w:val="a"/>
    <w:link w:val="a6"/>
    <w:uiPriority w:val="99"/>
    <w:unhideWhenUsed/>
    <w:rsid w:val="003639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399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C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9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995"/>
    <w:rPr>
      <w:rFonts w:ascii="Calibri" w:eastAsia="Calibri" w:hAnsi="Calibri" w:cs="Times New Roman"/>
    </w:rPr>
  </w:style>
  <w:style w:type="paragraph" w:styleId="a5">
    <w:name w:val="footer"/>
    <w:basedOn w:val="a"/>
    <w:link w:val="a6"/>
    <w:uiPriority w:val="99"/>
    <w:unhideWhenUsed/>
    <w:rsid w:val="003639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399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2020-11-05T08:56:00Z</cp:lastPrinted>
  <dcterms:created xsi:type="dcterms:W3CDTF">2020-11-05T08:50:00Z</dcterms:created>
  <dcterms:modified xsi:type="dcterms:W3CDTF">2020-11-05T08:58:00Z</dcterms:modified>
</cp:coreProperties>
</file>