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52" w:rsidRDefault="00A92252" w:rsidP="00A92252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Совет НИКОЛЕНСКОГО сельского поселения</w:t>
      </w:r>
    </w:p>
    <w:p w:rsidR="00A92252" w:rsidRDefault="00A92252" w:rsidP="00A92252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</w:p>
    <w:p w:rsidR="00DA3511" w:rsidRPr="00DA3511" w:rsidRDefault="00DA3511" w:rsidP="00DA3511"/>
    <w:p w:rsidR="00A92252" w:rsidRDefault="00DA3511" w:rsidP="00DA3511">
      <w:pPr>
        <w:jc w:val="center"/>
      </w:pPr>
      <w:r>
        <w:t>ПРОЕКТ</w:t>
      </w:r>
    </w:p>
    <w:p w:rsidR="00A92252" w:rsidRDefault="00A92252" w:rsidP="00A92252">
      <w:pPr>
        <w:widowControl w:val="0"/>
        <w:rPr>
          <w:sz w:val="20"/>
          <w:szCs w:val="28"/>
        </w:rPr>
      </w:pPr>
    </w:p>
    <w:p w:rsidR="00A92252" w:rsidRDefault="00A92252" w:rsidP="00A92252">
      <w:pPr>
        <w:pStyle w:val="2"/>
        <w:keepNext w:val="0"/>
        <w:widowControl w:val="0"/>
        <w:rPr>
          <w:szCs w:val="28"/>
        </w:rPr>
      </w:pPr>
      <w:r>
        <w:rPr>
          <w:szCs w:val="28"/>
        </w:rPr>
        <w:t>РЕШЕНИЕ</w:t>
      </w:r>
    </w:p>
    <w:p w:rsidR="00A92252" w:rsidRDefault="00A92252" w:rsidP="00A92252">
      <w:pPr>
        <w:pStyle w:val="2"/>
        <w:keepNext w:val="0"/>
        <w:widowControl w:val="0"/>
        <w:rPr>
          <w:szCs w:val="28"/>
        </w:rPr>
      </w:pPr>
    </w:p>
    <w:p w:rsidR="00A92252" w:rsidRDefault="00A92252" w:rsidP="00A92252">
      <w:pPr>
        <w:pStyle w:val="a3"/>
        <w:widowControl w:val="0"/>
        <w:tabs>
          <w:tab w:val="left" w:pos="708"/>
        </w:tabs>
        <w:rPr>
          <w:szCs w:val="28"/>
        </w:rPr>
      </w:pPr>
      <w:r>
        <w:rPr>
          <w:szCs w:val="28"/>
        </w:rPr>
        <w:t xml:space="preserve"> от _______________</w:t>
      </w:r>
      <w:r>
        <w:rPr>
          <w:szCs w:val="28"/>
        </w:rPr>
        <w:tab/>
      </w:r>
      <w:r w:rsidR="00DA3511">
        <w:rPr>
          <w:szCs w:val="28"/>
          <w:lang w:val="ru-RU"/>
        </w:rPr>
        <w:t xml:space="preserve">                        </w:t>
      </w:r>
      <w:r w:rsidRPr="00A92252">
        <w:rPr>
          <w:szCs w:val="28"/>
          <w:lang w:val="ru-RU"/>
        </w:rPr>
        <w:t xml:space="preserve">                                                  </w:t>
      </w:r>
      <w:r>
        <w:rPr>
          <w:szCs w:val="28"/>
        </w:rPr>
        <w:t>№</w:t>
      </w:r>
      <w:r w:rsidRPr="00A92252">
        <w:rPr>
          <w:szCs w:val="28"/>
          <w:lang w:val="ru-RU"/>
        </w:rPr>
        <w:t xml:space="preserve"> </w:t>
      </w:r>
      <w:r>
        <w:rPr>
          <w:szCs w:val="28"/>
        </w:rPr>
        <w:t>____</w:t>
      </w:r>
    </w:p>
    <w:p w:rsidR="00A92252" w:rsidRDefault="00A92252" w:rsidP="00A92252">
      <w:pPr>
        <w:widowControl w:val="0"/>
        <w:jc w:val="center"/>
        <w:rPr>
          <w:sz w:val="28"/>
          <w:szCs w:val="28"/>
        </w:rPr>
      </w:pPr>
    </w:p>
    <w:p w:rsidR="00A92252" w:rsidRDefault="00A92252" w:rsidP="00A92252">
      <w:pPr>
        <w:widowControl w:val="0"/>
        <w:jc w:val="center"/>
        <w:rPr>
          <w:b/>
        </w:rPr>
      </w:pPr>
      <w:r>
        <w:rPr>
          <w:b/>
        </w:rPr>
        <w:t xml:space="preserve">с. Николенское </w:t>
      </w:r>
    </w:p>
    <w:p w:rsidR="00A92252" w:rsidRDefault="00A92252" w:rsidP="00A92252">
      <w:pPr>
        <w:widowControl w:val="0"/>
        <w:jc w:val="center"/>
        <w:rPr>
          <w:sz w:val="28"/>
          <w:szCs w:val="28"/>
        </w:rPr>
      </w:pPr>
    </w:p>
    <w:p w:rsidR="00A92252" w:rsidRDefault="00A92252" w:rsidP="00A92252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A92252" w:rsidRPr="00A92252" w:rsidRDefault="00A92252" w:rsidP="00A92252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Николенского сельского поселения </w:t>
      </w:r>
    </w:p>
    <w:p w:rsidR="00A92252" w:rsidRDefault="00A92252" w:rsidP="00A92252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Гулькевичского района</w:t>
      </w:r>
    </w:p>
    <w:p w:rsidR="00A92252" w:rsidRDefault="00A92252" w:rsidP="00A92252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92252" w:rsidRDefault="00A92252" w:rsidP="00A92252">
      <w:pPr>
        <w:pStyle w:val="a5"/>
        <w:widowControl w:val="0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приведения Устава Николенского сельского поселения Гулькевичского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Николенского сельского поселения Гулькевичского района р е ш и л:</w:t>
      </w:r>
    </w:p>
    <w:p w:rsidR="00A92252" w:rsidRDefault="00A92252" w:rsidP="00A92252">
      <w:pPr>
        <w:pStyle w:val="a5"/>
        <w:widowControl w:val="0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в Устав Николенского сельского поселения Гулькевичского района, принятый решением 38 сессии III созыва Совета Николенского сельского поселения Гулькевичского района от 30 марта 2017 года № 1 (в редакции решения 56 сессии III созыва Совета Николенского сельского поселения Гулькевичского района от 28 мая 2018 года № 1, от 31 мая 2019 года № 1), изменения, согласно приложению.</w:t>
      </w:r>
    </w:p>
    <w:p w:rsidR="00A92252" w:rsidRDefault="00A92252" w:rsidP="00A92252">
      <w:pPr>
        <w:pStyle w:val="a5"/>
        <w:widowControl w:val="0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Контроль за выполнением настоящего решения возложить на постоянную комиссию Совета Николенского сельского поселения Гулькевичского района по социальной политике, здравоохранению, депутатской этике, правам человека, образованию, культуре, спорту, молодежной политике, работе с общественными организациями, делами военнослужащих и казачества.</w:t>
      </w:r>
    </w:p>
    <w:p w:rsidR="00A92252" w:rsidRDefault="00A92252" w:rsidP="00A92252">
      <w:pPr>
        <w:pStyle w:val="a5"/>
        <w:widowControl w:val="0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решение вступает в силу после его официального обнародования, произведенного после государственной регистрации.</w:t>
      </w:r>
    </w:p>
    <w:p w:rsidR="00A92252" w:rsidRDefault="00A92252" w:rsidP="00A92252">
      <w:pPr>
        <w:pStyle w:val="a5"/>
        <w:widowControl w:val="0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этом, положение пункта 4 статьи 8 Устава Николенского сельского поселения Гулькевичского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 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поселений».</w:t>
      </w:r>
    </w:p>
    <w:p w:rsidR="00A92252" w:rsidRDefault="00A92252" w:rsidP="00A92252">
      <w:pPr>
        <w:pStyle w:val="a5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252" w:rsidRDefault="00A92252" w:rsidP="00A92252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Глава Николенского сельского поселения</w:t>
      </w:r>
    </w:p>
    <w:p w:rsidR="00A92252" w:rsidRDefault="00A92252" w:rsidP="00A92252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Гулькевичского района                                                                    Д.А. Пахомов</w:t>
      </w:r>
    </w:p>
    <w:p w:rsidR="00A92252" w:rsidRDefault="00A92252" w:rsidP="00A92252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bookmarkStart w:id="0" w:name="_GoBack"/>
      <w:bookmarkEnd w:id="0"/>
      <w:r>
        <w:rPr>
          <w:sz w:val="28"/>
          <w:szCs w:val="20"/>
          <w:lang w:eastAsia="x-none"/>
        </w:rPr>
        <w:lastRenderedPageBreak/>
        <w:t>Приложение к решению</w:t>
      </w:r>
    </w:p>
    <w:p w:rsidR="00A92252" w:rsidRDefault="00A92252" w:rsidP="00A92252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Совета Николенского сельского</w:t>
      </w:r>
    </w:p>
    <w:p w:rsidR="00A92252" w:rsidRDefault="00A92252" w:rsidP="00A92252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поселения Гулькевичского района</w:t>
      </w:r>
    </w:p>
    <w:p w:rsidR="00A92252" w:rsidRDefault="00A92252" w:rsidP="00A92252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от ________________ №_____</w:t>
      </w:r>
    </w:p>
    <w:p w:rsidR="00A92252" w:rsidRDefault="00A92252" w:rsidP="00A92252">
      <w:pPr>
        <w:widowControl w:val="0"/>
        <w:tabs>
          <w:tab w:val="left" w:pos="1134"/>
        </w:tabs>
        <w:jc w:val="center"/>
        <w:rPr>
          <w:sz w:val="28"/>
          <w:szCs w:val="20"/>
          <w:lang w:eastAsia="x-none"/>
        </w:rPr>
      </w:pPr>
    </w:p>
    <w:p w:rsidR="00A92252" w:rsidRDefault="00A92252" w:rsidP="00A92252">
      <w:pPr>
        <w:widowControl w:val="0"/>
        <w:tabs>
          <w:tab w:val="left" w:pos="1134"/>
        </w:tabs>
        <w:jc w:val="center"/>
        <w:rPr>
          <w:sz w:val="28"/>
          <w:szCs w:val="20"/>
          <w:lang w:eastAsia="x-none"/>
        </w:rPr>
      </w:pPr>
    </w:p>
    <w:p w:rsidR="00A92252" w:rsidRDefault="00A92252" w:rsidP="00A92252">
      <w:pPr>
        <w:widowControl w:val="0"/>
        <w:tabs>
          <w:tab w:val="left" w:pos="1134"/>
        </w:tabs>
        <w:jc w:val="center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Изменения</w:t>
      </w:r>
    </w:p>
    <w:p w:rsidR="00A92252" w:rsidRDefault="00A92252" w:rsidP="00A92252">
      <w:pPr>
        <w:widowControl w:val="0"/>
        <w:tabs>
          <w:tab w:val="left" w:pos="1134"/>
        </w:tabs>
        <w:jc w:val="center"/>
        <w:rPr>
          <w:sz w:val="28"/>
          <w:szCs w:val="28"/>
          <w:lang w:eastAsia="x-none"/>
        </w:rPr>
      </w:pPr>
      <w:r>
        <w:rPr>
          <w:sz w:val="28"/>
          <w:szCs w:val="20"/>
          <w:lang w:eastAsia="x-none"/>
        </w:rPr>
        <w:t xml:space="preserve">в Устав </w:t>
      </w:r>
      <w:r>
        <w:rPr>
          <w:sz w:val="28"/>
          <w:szCs w:val="28"/>
          <w:lang w:eastAsia="x-none"/>
        </w:rPr>
        <w:t>Николенского сельского</w:t>
      </w:r>
    </w:p>
    <w:p w:rsidR="00A92252" w:rsidRDefault="00A92252" w:rsidP="00A92252">
      <w:pPr>
        <w:widowControl w:val="0"/>
        <w:tabs>
          <w:tab w:val="left" w:pos="1134"/>
        </w:tabs>
        <w:jc w:val="center"/>
        <w:rPr>
          <w:sz w:val="28"/>
          <w:szCs w:val="20"/>
          <w:lang w:eastAsia="x-none"/>
        </w:rPr>
      </w:pPr>
      <w:r>
        <w:rPr>
          <w:sz w:val="28"/>
          <w:szCs w:val="28"/>
          <w:lang w:eastAsia="x-none"/>
        </w:rPr>
        <w:t>поселения Гулькевичского района</w:t>
      </w:r>
    </w:p>
    <w:p w:rsidR="00A92252" w:rsidRDefault="00A92252" w:rsidP="00A92252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 В пункте 4 статьи 8 «Вопросы местного значения поселения» слова «электро-, тепло-, газо- и водоснабжения населения, водоотведения,» исключить.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Статью 8 «Вопросы местного значения поселения» дополнить пунктом 28 следующего содержания: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«28) принятие в соответствии с гражданским </w:t>
      </w:r>
      <w:hyperlink r:id="rId7" w:history="1">
        <w:r>
          <w:rPr>
            <w:rStyle w:val="a7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требованиями.».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Пункт 6 части 1 статьи 10 «Полномочия органов местного самоуправления по решению вопросов местного значения» признать утратившим силу.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 Часть 2 статьи 21.1 «Сход граждан» изложить в следующей редакции: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 Абзац третий части 3 статьи 23 «Структура органов местного самоуправления поселения» изложить в следующей редакции: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6. Пункт 11 части 7 статьи 25 «Депутат Совета» дополнить словами «, если иное не предусмотрено Федеральным законом от 6 октября 2003 года </w:t>
      </w:r>
      <w:r>
        <w:rPr>
          <w:rFonts w:eastAsia="Calibri"/>
          <w:color w:val="000000"/>
          <w:sz w:val="28"/>
          <w:szCs w:val="28"/>
        </w:rPr>
        <w:lastRenderedPageBreak/>
        <w:t>№ 131-ФЗ «Об общих принципах организации местного самоуправления в Российской Федерации».».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7. Часть 9 статьи 30 «Глава поселения» изложить в следующей редакции: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«8 9. Глава поселения не вправе: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д) иные случаи, предусмотренные федеральными законами;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>
        <w:rPr>
          <w:rFonts w:eastAsia="Calibri"/>
          <w:color w:val="000000"/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8. Пункт 16 части 1 статьи 32 «Досрочное прекращение полномочий главы поселения» дополнить словами «,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9. В абзаце втором части 3 статьи 33 «Гарантии осуществления полномочий главы поселения, депутата Совета» предложение «Порядок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Совета.» исключить.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10. Статью 69 «Муниципальные заимствования, муниципальные гарантии» изложить в следующей редакции:</w:t>
      </w:r>
    </w:p>
    <w:p w:rsidR="00A92252" w:rsidRDefault="00A92252" w:rsidP="00A92252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69. Муниципальные заимствования, муниципальные гарантии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Программа муниципальных заимствований является приложением к решению о местном бюджете.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>
        <w:rPr>
          <w:rFonts w:eastAsia="Calibri"/>
          <w:sz w:val="28"/>
          <w:szCs w:val="28"/>
        </w:rPr>
        <w:t>на очередной финансовый год</w:t>
      </w:r>
      <w:r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8" w:history="1">
        <w:r>
          <w:rPr>
            <w:rStyle w:val="a7"/>
            <w:color w:val="auto"/>
            <w:u w:val="none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9" w:history="1">
        <w:r>
          <w:rPr>
            <w:rStyle w:val="a7"/>
            <w:color w:val="auto"/>
            <w:u w:val="none"/>
          </w:rPr>
          <w:t>абзацем третьим пункта 1.1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0" w:history="1">
        <w:r>
          <w:rPr>
            <w:rStyle w:val="a7"/>
            <w:color w:val="auto"/>
            <w:u w:val="none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на очередной финансовый год,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книге.».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 Часть 1 статьи 71 «Осуществление финансового контроля» изложить в следующей редакции: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последующий.».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Части 5, 6 статьи 71 «Осуществление финансового контроля» изложить в следующей редакции: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</w:t>
      </w:r>
      <w:r>
        <w:rPr>
          <w:sz w:val="28"/>
          <w:szCs w:val="28"/>
        </w:rPr>
        <w:lastRenderedPageBreak/>
        <w:t>достижении значений показателей результативности предоставления средств из местного бюджета;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Внутренний муниципальный финансовый контроль осуществляется в установленном Бюджетным кодексом Российской Федерации порядке.».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Части 7-9 статьи 71 «Осуществление финансового контроля» признать утратившими силу.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В части 1 статьи 72 «Составление, внешняя проверка, рассмотрение и утверждение бюджетной отчетности» слово «сводной» исключить.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Часть 7 статьи 72 «Составление, внешняя проверка, рассмотрение и утверждение бюджетной отчетности» изложить в следующей редакции: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«7. Одновременно с годовым отчетом об исполнении местного бюджета представляются 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Федерации.».</w:t>
      </w:r>
    </w:p>
    <w:p w:rsidR="00A92252" w:rsidRDefault="00A92252" w:rsidP="00A922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2252" w:rsidRDefault="00A92252" w:rsidP="00A92252">
      <w:pPr>
        <w:widowControl w:val="0"/>
        <w:tabs>
          <w:tab w:val="left" w:pos="1134"/>
        </w:tabs>
        <w:ind w:firstLine="851"/>
        <w:jc w:val="both"/>
        <w:rPr>
          <w:rFonts w:ascii="Courier New" w:hAnsi="Courier New"/>
          <w:sz w:val="20"/>
          <w:szCs w:val="20"/>
          <w:lang w:eastAsia="x-none"/>
        </w:rPr>
      </w:pPr>
    </w:p>
    <w:p w:rsidR="00A92252" w:rsidRDefault="00A92252" w:rsidP="00A92252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DC4CD2" w:rsidRDefault="00DC4CD2"/>
    <w:sectPr w:rsidR="00DC4CD2" w:rsidSect="00DA351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35" w:rsidRDefault="008F1135" w:rsidP="00DA3511">
      <w:r>
        <w:separator/>
      </w:r>
    </w:p>
  </w:endnote>
  <w:endnote w:type="continuationSeparator" w:id="0">
    <w:p w:rsidR="008F1135" w:rsidRDefault="008F1135" w:rsidP="00DA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35" w:rsidRDefault="008F1135" w:rsidP="00DA3511">
      <w:r>
        <w:separator/>
      </w:r>
    </w:p>
  </w:footnote>
  <w:footnote w:type="continuationSeparator" w:id="0">
    <w:p w:rsidR="008F1135" w:rsidRDefault="008F1135" w:rsidP="00DA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123380"/>
      <w:docPartObj>
        <w:docPartGallery w:val="Page Numbers (Top of Page)"/>
        <w:docPartUnique/>
      </w:docPartObj>
    </w:sdtPr>
    <w:sdtContent>
      <w:p w:rsidR="00DA3511" w:rsidRDefault="00DA35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3511">
          <w:rPr>
            <w:noProof/>
            <w:lang w:val="ru-RU"/>
          </w:rPr>
          <w:t>2</w:t>
        </w:r>
        <w:r>
          <w:fldChar w:fldCharType="end"/>
        </w:r>
      </w:p>
    </w:sdtContent>
  </w:sdt>
  <w:p w:rsidR="00DA3511" w:rsidRDefault="00DA35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2"/>
    <w:rsid w:val="00164FC3"/>
    <w:rsid w:val="00194041"/>
    <w:rsid w:val="00271ABF"/>
    <w:rsid w:val="00376C2D"/>
    <w:rsid w:val="00434895"/>
    <w:rsid w:val="004F7BB9"/>
    <w:rsid w:val="005266FD"/>
    <w:rsid w:val="00527614"/>
    <w:rsid w:val="00635589"/>
    <w:rsid w:val="00665EF6"/>
    <w:rsid w:val="006C1DA1"/>
    <w:rsid w:val="008F1135"/>
    <w:rsid w:val="00917220"/>
    <w:rsid w:val="009964F4"/>
    <w:rsid w:val="00A92252"/>
    <w:rsid w:val="00BA5820"/>
    <w:rsid w:val="00D55467"/>
    <w:rsid w:val="00DA3511"/>
    <w:rsid w:val="00DC4CD2"/>
    <w:rsid w:val="00F57F52"/>
    <w:rsid w:val="00FC741D"/>
    <w:rsid w:val="00FE5BB8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225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9225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22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92252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92252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22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A92252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semiHidden/>
    <w:rsid w:val="00A922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A9225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A35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3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225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9225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22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92252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92252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22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A92252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semiHidden/>
    <w:rsid w:val="00A922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A9225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A35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3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96795445CAB72B68C233FDA060D2AEC94717036D8D3ADBB5FD1D7E47F19F2A9CF107AB638ED7EA0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AB54739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2020-07-20T11:54:00Z</cp:lastPrinted>
  <dcterms:created xsi:type="dcterms:W3CDTF">2020-07-20T11:48:00Z</dcterms:created>
  <dcterms:modified xsi:type="dcterms:W3CDTF">2020-07-20T11:58:00Z</dcterms:modified>
</cp:coreProperties>
</file>